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0E0D1F82" w14:textId="3B2606A7" w:rsidR="008A1700" w:rsidRPr="00737975" w:rsidRDefault="00B56EED">
      <w:pPr>
        <w:pStyle w:val="Normal1"/>
        <w:jc w:val="center"/>
        <w:rPr>
          <w:sz w:val="24"/>
        </w:rPr>
      </w:pPr>
      <w:r>
        <w:rPr>
          <w:sz w:val="32"/>
          <w:szCs w:val="28"/>
          <w:u w:val="single"/>
        </w:rPr>
        <w:t>Project</w:t>
      </w:r>
      <w:r w:rsidR="00B6200B" w:rsidRPr="00737975">
        <w:rPr>
          <w:sz w:val="32"/>
          <w:szCs w:val="28"/>
          <w:u w:val="single"/>
        </w:rPr>
        <w:t xml:space="preserve">: </w:t>
      </w:r>
      <w:r w:rsidR="0095094D">
        <w:rPr>
          <w:sz w:val="32"/>
          <w:szCs w:val="28"/>
          <w:u w:val="single"/>
        </w:rPr>
        <w:t>Forecasting Sales</w:t>
      </w:r>
    </w:p>
    <w:p w14:paraId="75B24584" w14:textId="68326548" w:rsidR="003A27EB" w:rsidRDefault="00B6200B" w:rsidP="003A27EB">
      <w:pPr>
        <w:pStyle w:val="Normal1"/>
        <w:jc w:val="center"/>
      </w:pPr>
      <w:r>
        <w:t>Complete each section. When you are ready, save your file as a PDF document and submit it here:</w:t>
      </w:r>
      <w:hyperlink r:id="rId5">
        <w:r>
          <w:t xml:space="preserve"> </w:t>
        </w:r>
      </w:hyperlink>
      <w:r w:rsidR="001A48F1" w:rsidRPr="001A48F1">
        <w:t xml:space="preserve"> </w:t>
      </w:r>
      <w:hyperlink r:id="rId6" w:history="1">
        <w:r w:rsidR="003A27EB" w:rsidRPr="0077709D">
          <w:rPr>
            <w:rStyle w:val="Hyperlink"/>
          </w:rPr>
          <w:t>https://classroom.udacity.com/nanodegrees/nd008/parts/edd0e8e8-158f-4044-9468-3e08fd08cbf8/project</w:t>
        </w:r>
      </w:hyperlink>
    </w:p>
    <w:p w14:paraId="19592B94" w14:textId="526EAAF4" w:rsidR="008A1700" w:rsidRDefault="004663C4">
      <w:pPr>
        <w:pStyle w:val="Heading2"/>
        <w:keepNext w:val="0"/>
        <w:keepLines w:val="0"/>
        <w:spacing w:before="240" w:after="40"/>
        <w:contextualSpacing w:val="0"/>
      </w:pPr>
      <w:bookmarkStart w:id="0" w:name="h.y2i0dd3t3syf" w:colFirst="0" w:colLast="0"/>
      <w:bookmarkEnd w:id="0"/>
      <w:r>
        <w:t xml:space="preserve">Step 1: </w:t>
      </w:r>
      <w:r w:rsidR="007B5497">
        <w:t>Plan Your Analysis</w:t>
      </w:r>
    </w:p>
    <w:p w14:paraId="0A1D91AC" w14:textId="23720872" w:rsidR="007B5497" w:rsidRPr="0095094D" w:rsidRDefault="0095094D" w:rsidP="007B5497">
      <w:pPr>
        <w:spacing w:line="240" w:lineRule="auto"/>
        <w:rPr>
          <w:rFonts w:ascii="Times New Roman" w:eastAsia="Times New Roman" w:hAnsi="Times New Roman" w:cs="Times New Roman"/>
          <w:i/>
          <w:color w:val="auto"/>
          <w:sz w:val="24"/>
          <w:szCs w:val="24"/>
        </w:rPr>
      </w:pPr>
      <w:bookmarkStart w:id="1" w:name="h.4q33d4wpzsp3" w:colFirst="0" w:colLast="0"/>
      <w:bookmarkEnd w:id="1"/>
      <w:r w:rsidRPr="0095094D">
        <w:rPr>
          <w:rFonts w:eastAsia="Times New Roman"/>
          <w:i/>
        </w:rPr>
        <w:t xml:space="preserve">Look at your data set and determine whether the data is appropriate to use time series models. Determine which records should be held for validation later on </w:t>
      </w:r>
      <w:r w:rsidR="007B5497" w:rsidRPr="0095094D">
        <w:rPr>
          <w:rFonts w:cs="Times New Roman"/>
          <w:i/>
        </w:rPr>
        <w:t>(250 word limit)</w:t>
      </w:r>
      <w:r>
        <w:rPr>
          <w:rFonts w:cs="Times New Roman"/>
          <w:i/>
        </w:rPr>
        <w:t>.</w:t>
      </w:r>
    </w:p>
    <w:p w14:paraId="2B6A295C" w14:textId="77777777" w:rsidR="007B5497" w:rsidRPr="003D2847" w:rsidRDefault="007B5497" w:rsidP="007B5497">
      <w:pPr>
        <w:spacing w:line="240" w:lineRule="auto"/>
        <w:rPr>
          <w:rFonts w:ascii="Times" w:eastAsia="Times New Roman" w:hAnsi="Times" w:cs="Times New Roman"/>
          <w:i/>
          <w:color w:val="auto"/>
          <w:sz w:val="20"/>
          <w:szCs w:val="20"/>
        </w:rPr>
      </w:pPr>
    </w:p>
    <w:p w14:paraId="22C178E7" w14:textId="2DCF9A22" w:rsidR="007B5497" w:rsidRPr="003D2847" w:rsidRDefault="007B5497" w:rsidP="007B5497">
      <w:pPr>
        <w:spacing w:line="240" w:lineRule="auto"/>
        <w:rPr>
          <w:rFonts w:ascii="Times" w:hAnsi="Times" w:cs="Times New Roman"/>
          <w:i/>
          <w:color w:val="auto"/>
          <w:sz w:val="20"/>
          <w:szCs w:val="20"/>
        </w:rPr>
      </w:pPr>
      <w:r w:rsidRPr="003D2847">
        <w:rPr>
          <w:rFonts w:cs="Times New Roman"/>
          <w:i/>
        </w:rPr>
        <w:t>Answer the following questions to help you plan out your analysis:</w:t>
      </w:r>
    </w:p>
    <w:p w14:paraId="3FD40074" w14:textId="5FCD8234" w:rsidR="007B5497" w:rsidRPr="00B733B6" w:rsidRDefault="0095094D" w:rsidP="003D2847">
      <w:pPr>
        <w:numPr>
          <w:ilvl w:val="0"/>
          <w:numId w:val="15"/>
        </w:numPr>
        <w:spacing w:line="240" w:lineRule="auto"/>
        <w:textAlignment w:val="baseline"/>
        <w:rPr>
          <w:rFonts w:cs="Times New Roman"/>
          <w:b/>
          <w:bCs/>
        </w:rPr>
      </w:pPr>
      <w:r w:rsidRPr="00B733B6">
        <w:rPr>
          <w:rFonts w:cs="Times New Roman"/>
          <w:b/>
          <w:bCs/>
        </w:rPr>
        <w:t>Does the dataset meet the criteri</w:t>
      </w:r>
      <w:r w:rsidR="00ED4587" w:rsidRPr="00B733B6">
        <w:rPr>
          <w:rFonts w:cs="Times New Roman"/>
          <w:b/>
          <w:bCs/>
        </w:rPr>
        <w:t>a of a time series dataset? Make sure to explore all four key characteristics of a time series data.</w:t>
      </w:r>
    </w:p>
    <w:p w14:paraId="6A08EDCA" w14:textId="20B337F6" w:rsidR="00CD533F" w:rsidRPr="00CD533F" w:rsidRDefault="00CD533F" w:rsidP="00CD533F">
      <w:pPr>
        <w:spacing w:line="240" w:lineRule="auto"/>
        <w:textAlignment w:val="baseline"/>
        <w:rPr>
          <w:rFonts w:cs="Times New Roman"/>
          <w:b/>
          <w:bCs/>
        </w:rPr>
      </w:pPr>
      <w:r w:rsidRPr="00CD533F">
        <w:rPr>
          <w:rFonts w:cs="Times New Roman"/>
          <w:b/>
          <w:bCs/>
        </w:rPr>
        <w:t>Answer</w:t>
      </w:r>
    </w:p>
    <w:p w14:paraId="4CEF2E0B" w14:textId="333AA51D" w:rsidR="00325AC7" w:rsidRDefault="00325AC7" w:rsidP="00325AC7">
      <w:pPr>
        <w:spacing w:line="240" w:lineRule="auto"/>
        <w:textAlignment w:val="baseline"/>
        <w:rPr>
          <w:rFonts w:cs="Times New Roman"/>
        </w:rPr>
      </w:pPr>
      <w:r>
        <w:rPr>
          <w:rFonts w:cs="Times New Roman"/>
        </w:rPr>
        <w:t xml:space="preserve">Yes, the dataset meets </w:t>
      </w:r>
      <w:r w:rsidR="008A7157">
        <w:rPr>
          <w:rFonts w:cs="Times New Roman"/>
        </w:rPr>
        <w:t xml:space="preserve">the criteria of a </w:t>
      </w:r>
      <w:r w:rsidR="00BA1EA7">
        <w:rPr>
          <w:rFonts w:cs="Times New Roman"/>
        </w:rPr>
        <w:t>time series dataset</w:t>
      </w:r>
      <w:r w:rsidR="00B54E0F">
        <w:rPr>
          <w:rFonts w:cs="Times New Roman"/>
        </w:rPr>
        <w:t>. All the following four charact</w:t>
      </w:r>
      <w:r w:rsidR="00BD38D1">
        <w:rPr>
          <w:rFonts w:cs="Times New Roman"/>
        </w:rPr>
        <w:t>er</w:t>
      </w:r>
      <w:r w:rsidR="00B54E0F">
        <w:rPr>
          <w:rFonts w:cs="Times New Roman"/>
        </w:rPr>
        <w:t>i</w:t>
      </w:r>
      <w:r w:rsidR="00BD38D1">
        <w:rPr>
          <w:rFonts w:cs="Times New Roman"/>
        </w:rPr>
        <w:t>stics of the dataset are met:</w:t>
      </w:r>
    </w:p>
    <w:p w14:paraId="6BDD162F" w14:textId="1BA90250" w:rsidR="00BD38D1" w:rsidRDefault="00BD38D1" w:rsidP="00325AC7">
      <w:pPr>
        <w:spacing w:line="240" w:lineRule="auto"/>
        <w:textAlignment w:val="baseline"/>
        <w:rPr>
          <w:rFonts w:cs="Times New Roman"/>
        </w:rPr>
      </w:pPr>
    </w:p>
    <w:p w14:paraId="4109441A" w14:textId="77777777" w:rsidR="002E6D1B" w:rsidRPr="002E6D1B" w:rsidRDefault="002E6D1B" w:rsidP="002E6D1B">
      <w:pPr>
        <w:numPr>
          <w:ilvl w:val="0"/>
          <w:numId w:val="16"/>
        </w:numPr>
        <w:shd w:val="clear" w:color="auto" w:fill="FFFFFF"/>
        <w:spacing w:line="240" w:lineRule="auto"/>
        <w:textAlignment w:val="baseline"/>
        <w:rPr>
          <w:rFonts w:cs="Times New Roman"/>
        </w:rPr>
      </w:pPr>
      <w:r w:rsidRPr="002E6D1B">
        <w:rPr>
          <w:rFonts w:cs="Times New Roman"/>
        </w:rPr>
        <w:t>It's over a continuous time interval</w:t>
      </w:r>
    </w:p>
    <w:p w14:paraId="1B8672C3" w14:textId="77777777" w:rsidR="002E6D1B" w:rsidRPr="002E6D1B" w:rsidRDefault="002E6D1B" w:rsidP="002E6D1B">
      <w:pPr>
        <w:numPr>
          <w:ilvl w:val="0"/>
          <w:numId w:val="16"/>
        </w:numPr>
        <w:shd w:val="clear" w:color="auto" w:fill="FFFFFF"/>
        <w:spacing w:line="240" w:lineRule="auto"/>
        <w:textAlignment w:val="baseline"/>
        <w:rPr>
          <w:rFonts w:cs="Times New Roman"/>
        </w:rPr>
      </w:pPr>
      <w:r w:rsidRPr="002E6D1B">
        <w:rPr>
          <w:rFonts w:cs="Times New Roman"/>
        </w:rPr>
        <w:t>There are sequential measurements across that interval</w:t>
      </w:r>
    </w:p>
    <w:p w14:paraId="0FED6A1A" w14:textId="77777777" w:rsidR="002E6D1B" w:rsidRPr="002E6D1B" w:rsidRDefault="002E6D1B" w:rsidP="002E6D1B">
      <w:pPr>
        <w:numPr>
          <w:ilvl w:val="0"/>
          <w:numId w:val="16"/>
        </w:numPr>
        <w:shd w:val="clear" w:color="auto" w:fill="FFFFFF"/>
        <w:spacing w:line="240" w:lineRule="auto"/>
        <w:textAlignment w:val="baseline"/>
        <w:rPr>
          <w:rFonts w:cs="Times New Roman"/>
        </w:rPr>
      </w:pPr>
      <w:r w:rsidRPr="002E6D1B">
        <w:rPr>
          <w:rFonts w:cs="Times New Roman"/>
        </w:rPr>
        <w:t>There is equal spacing between every two consecutive measurements</w:t>
      </w:r>
    </w:p>
    <w:p w14:paraId="220C10F5" w14:textId="16769C08" w:rsidR="002E6D1B" w:rsidRPr="002E6D1B" w:rsidRDefault="002E6D1B" w:rsidP="002E6D1B">
      <w:pPr>
        <w:numPr>
          <w:ilvl w:val="0"/>
          <w:numId w:val="16"/>
        </w:numPr>
        <w:shd w:val="clear" w:color="auto" w:fill="FFFFFF"/>
        <w:spacing w:line="240" w:lineRule="auto"/>
        <w:textAlignment w:val="baseline"/>
        <w:rPr>
          <w:rFonts w:cs="Times New Roman"/>
        </w:rPr>
      </w:pPr>
      <w:r w:rsidRPr="002E6D1B">
        <w:rPr>
          <w:rFonts w:cs="Times New Roman"/>
        </w:rPr>
        <w:t>Each time unit within the time interval has at most one data poin</w:t>
      </w:r>
      <w:r w:rsidR="00CD533F">
        <w:rPr>
          <w:rFonts w:cs="Times New Roman"/>
        </w:rPr>
        <w:t>t</w:t>
      </w:r>
    </w:p>
    <w:p w14:paraId="3DCA66A4" w14:textId="77777777" w:rsidR="00BD38D1" w:rsidRPr="007B5497" w:rsidRDefault="00BD38D1" w:rsidP="00325AC7">
      <w:pPr>
        <w:spacing w:line="240" w:lineRule="auto"/>
        <w:textAlignment w:val="baseline"/>
        <w:rPr>
          <w:rFonts w:cs="Times New Roman"/>
        </w:rPr>
      </w:pPr>
    </w:p>
    <w:p w14:paraId="2BFC34E5" w14:textId="2EE88715" w:rsidR="007B5497" w:rsidRPr="00B733B6" w:rsidRDefault="0095094D" w:rsidP="003D2847">
      <w:pPr>
        <w:numPr>
          <w:ilvl w:val="0"/>
          <w:numId w:val="15"/>
        </w:numPr>
        <w:spacing w:line="240" w:lineRule="auto"/>
        <w:textAlignment w:val="baseline"/>
        <w:rPr>
          <w:rFonts w:cs="Times New Roman"/>
          <w:b/>
          <w:bCs/>
        </w:rPr>
      </w:pPr>
      <w:r w:rsidRPr="00B733B6">
        <w:rPr>
          <w:rFonts w:cs="Times New Roman"/>
          <w:b/>
          <w:bCs/>
        </w:rPr>
        <w:t>Which records should be used as the holdout sample?</w:t>
      </w:r>
    </w:p>
    <w:p w14:paraId="58BA8AD5" w14:textId="20259D5C" w:rsidR="001B7F57" w:rsidRPr="001B7F57" w:rsidRDefault="001B7F57" w:rsidP="00424DC4">
      <w:pPr>
        <w:spacing w:line="240" w:lineRule="auto"/>
        <w:textAlignment w:val="baseline"/>
        <w:rPr>
          <w:rFonts w:cs="Times New Roman"/>
          <w:b/>
          <w:bCs/>
        </w:rPr>
      </w:pPr>
      <w:r w:rsidRPr="001B7F57">
        <w:rPr>
          <w:rFonts w:cs="Times New Roman"/>
          <w:b/>
          <w:bCs/>
        </w:rPr>
        <w:t>Answer</w:t>
      </w:r>
    </w:p>
    <w:p w14:paraId="29930719" w14:textId="5E1E083B" w:rsidR="00424DC4" w:rsidRDefault="001B7F57" w:rsidP="00424DC4">
      <w:pPr>
        <w:spacing w:line="240" w:lineRule="auto"/>
        <w:textAlignment w:val="baseline"/>
        <w:rPr>
          <w:rFonts w:cs="Times New Roman"/>
        </w:rPr>
      </w:pPr>
      <w:r>
        <w:rPr>
          <w:rFonts w:ascii="Helvetica" w:hAnsi="Helvetica" w:cs="Helvetica"/>
          <w:color w:val="4F4F4F"/>
          <w:shd w:val="clear" w:color="auto" w:fill="FFFFFF"/>
        </w:rPr>
        <w:t>Since</w:t>
      </w:r>
      <w:r w:rsidR="00654503">
        <w:rPr>
          <w:rFonts w:ascii="Helvetica" w:hAnsi="Helvetica" w:cs="Helvetica"/>
          <w:color w:val="4F4F4F"/>
          <w:shd w:val="clear" w:color="auto" w:fill="FFFFFF"/>
        </w:rPr>
        <w:t xml:space="preserve"> we have</w:t>
      </w:r>
      <w:r>
        <w:rPr>
          <w:rFonts w:ascii="Helvetica" w:hAnsi="Helvetica" w:cs="Helvetica"/>
          <w:color w:val="4F4F4F"/>
          <w:shd w:val="clear" w:color="auto" w:fill="FFFFFF"/>
        </w:rPr>
        <w:t xml:space="preserve"> </w:t>
      </w:r>
      <w:r w:rsidR="00424DC4">
        <w:rPr>
          <w:rFonts w:ascii="Helvetica" w:hAnsi="Helvetica" w:cs="Helvetica"/>
          <w:color w:val="4F4F4F"/>
          <w:shd w:val="clear" w:color="auto" w:fill="FFFFFF"/>
        </w:rPr>
        <w:t>to provide a forecast for the next 4 months of sales and report our findings</w:t>
      </w:r>
      <w:r w:rsidR="00D84172">
        <w:rPr>
          <w:rFonts w:ascii="Helvetica" w:hAnsi="Helvetica" w:cs="Helvetica"/>
          <w:color w:val="4F4F4F"/>
          <w:shd w:val="clear" w:color="auto" w:fill="FFFFFF"/>
        </w:rPr>
        <w:t>, I will use last 4months data as the holdout sample</w:t>
      </w:r>
      <w:r w:rsidR="00E112E6" w:rsidRPr="00E112E6">
        <w:t xml:space="preserve"> </w:t>
      </w:r>
      <w:r w:rsidR="00E112E6">
        <w:t>(</w:t>
      </w:r>
      <w:r w:rsidR="00E112E6">
        <w:t>from June 2013 to September 2013</w:t>
      </w:r>
      <w:r w:rsidR="00E112E6">
        <w:t>)</w:t>
      </w:r>
    </w:p>
    <w:p w14:paraId="4FC051B4" w14:textId="77777777" w:rsidR="002A6815" w:rsidRPr="007B5497" w:rsidRDefault="002A6815" w:rsidP="002A6815">
      <w:pPr>
        <w:spacing w:line="240" w:lineRule="auto"/>
        <w:textAlignment w:val="baseline"/>
        <w:rPr>
          <w:rFonts w:cs="Times New Roman"/>
        </w:rPr>
      </w:pPr>
    </w:p>
    <w:p w14:paraId="1BD307F5" w14:textId="25B70B56" w:rsidR="008A1700" w:rsidRDefault="00B6200B">
      <w:pPr>
        <w:pStyle w:val="Heading2"/>
        <w:keepNext w:val="0"/>
        <w:keepLines w:val="0"/>
        <w:spacing w:before="240" w:after="40"/>
        <w:contextualSpacing w:val="0"/>
      </w:pPr>
      <w:bookmarkStart w:id="2" w:name="h.sw6lgqeq9yr8" w:colFirst="0" w:colLast="0"/>
      <w:bookmarkEnd w:id="2"/>
      <w:r>
        <w:t xml:space="preserve">Step 2: </w:t>
      </w:r>
      <w:r w:rsidR="0095094D">
        <w:t>Determine Trend, Seasonal, and Error components</w:t>
      </w:r>
      <w:r w:rsidR="00C36383">
        <w:t xml:space="preserve"> </w:t>
      </w:r>
    </w:p>
    <w:p w14:paraId="11995BC8" w14:textId="1A67A441" w:rsidR="007B5497" w:rsidRPr="003D2847" w:rsidRDefault="0095094D" w:rsidP="007B5497">
      <w:pPr>
        <w:spacing w:line="240" w:lineRule="auto"/>
        <w:rPr>
          <w:rFonts w:ascii="Times" w:hAnsi="Times" w:cs="Times New Roman"/>
          <w:i/>
          <w:color w:val="auto"/>
          <w:sz w:val="20"/>
          <w:szCs w:val="20"/>
        </w:rPr>
      </w:pPr>
      <w:r w:rsidRPr="0095094D">
        <w:rPr>
          <w:rFonts w:eastAsia="Times New Roman"/>
        </w:rPr>
        <w:t xml:space="preserve">Graph the data set and decompose the time series into its three main components: trend, seasonality, and error. </w:t>
      </w:r>
      <w:r w:rsidR="003D2847">
        <w:rPr>
          <w:rFonts w:cs="Times New Roman"/>
          <w:i/>
        </w:rPr>
        <w:t xml:space="preserve"> (</w:t>
      </w:r>
      <w:r>
        <w:rPr>
          <w:rFonts w:cs="Times New Roman"/>
          <w:i/>
        </w:rPr>
        <w:t>250</w:t>
      </w:r>
      <w:r w:rsidR="003D2847">
        <w:rPr>
          <w:rFonts w:cs="Times New Roman"/>
          <w:i/>
        </w:rPr>
        <w:t xml:space="preserve"> word limit)</w:t>
      </w:r>
    </w:p>
    <w:p w14:paraId="14EEA843" w14:textId="77777777" w:rsidR="00CB3EC5" w:rsidRDefault="00CB3EC5">
      <w:pPr>
        <w:pStyle w:val="Normal1"/>
        <w:rPr>
          <w:i/>
          <w:sz w:val="20"/>
          <w:szCs w:val="20"/>
        </w:rPr>
      </w:pPr>
    </w:p>
    <w:p w14:paraId="3E6C60BE" w14:textId="77777777" w:rsidR="00BB58A6" w:rsidRPr="003D2847" w:rsidRDefault="00BB58A6" w:rsidP="00BB58A6">
      <w:pPr>
        <w:pStyle w:val="Normal1"/>
        <w:rPr>
          <w:i/>
          <w:szCs w:val="20"/>
        </w:rPr>
      </w:pPr>
      <w:r w:rsidRPr="003D2847">
        <w:rPr>
          <w:i/>
          <w:szCs w:val="20"/>
        </w:rPr>
        <w:t>Answer this question:</w:t>
      </w:r>
    </w:p>
    <w:p w14:paraId="5EC82C0B" w14:textId="77777777" w:rsidR="00BB58A6" w:rsidRPr="003D2847" w:rsidRDefault="00BB58A6" w:rsidP="00BB58A6">
      <w:pPr>
        <w:pStyle w:val="Normal1"/>
        <w:rPr>
          <w:i/>
          <w:szCs w:val="20"/>
        </w:rPr>
      </w:pPr>
    </w:p>
    <w:p w14:paraId="404E85BA" w14:textId="49632E19" w:rsidR="00BB58A6" w:rsidRPr="00C41D93" w:rsidRDefault="0095094D" w:rsidP="00BB58A6">
      <w:pPr>
        <w:pStyle w:val="Normal1"/>
        <w:numPr>
          <w:ilvl w:val="0"/>
          <w:numId w:val="7"/>
        </w:numPr>
        <w:rPr>
          <w:i/>
          <w:sz w:val="20"/>
          <w:szCs w:val="20"/>
        </w:rPr>
      </w:pPr>
      <w:r>
        <w:rPr>
          <w:szCs w:val="20"/>
        </w:rPr>
        <w:t xml:space="preserve">What are the trend, seasonality, and error of the time series? </w:t>
      </w:r>
      <w:r>
        <w:t>Show how you were able to determine the components using time series plots</w:t>
      </w:r>
      <w:r w:rsidR="00F47406">
        <w:rPr>
          <w:szCs w:val="20"/>
        </w:rPr>
        <w:t>.</w:t>
      </w:r>
      <w:r>
        <w:rPr>
          <w:szCs w:val="20"/>
        </w:rPr>
        <w:t xml:space="preserve"> Include the graphs.</w:t>
      </w:r>
    </w:p>
    <w:p w14:paraId="7CEC6000" w14:textId="132BE7EC" w:rsidR="00C41D93" w:rsidRDefault="00C41D93" w:rsidP="00C41D93">
      <w:pPr>
        <w:pStyle w:val="Normal1"/>
        <w:rPr>
          <w:i/>
          <w:sz w:val="20"/>
          <w:szCs w:val="20"/>
        </w:rPr>
      </w:pPr>
    </w:p>
    <w:p w14:paraId="166D0F65" w14:textId="70F4542E" w:rsidR="00C41D93" w:rsidRDefault="00C41D93" w:rsidP="00C41D93">
      <w:pPr>
        <w:pStyle w:val="Normal1"/>
        <w:rPr>
          <w:i/>
          <w:sz w:val="20"/>
          <w:szCs w:val="20"/>
        </w:rPr>
      </w:pPr>
    </w:p>
    <w:p w14:paraId="3897AFDF" w14:textId="50B94AEA" w:rsidR="00B61188" w:rsidRDefault="002E38C4" w:rsidP="002E38C4">
      <w:pPr>
        <w:pStyle w:val="c0"/>
        <w:spacing w:before="0" w:beforeAutospacing="0" w:after="0" w:afterAutospacing="0"/>
        <w:rPr>
          <w:rStyle w:val="c3"/>
          <w:rFonts w:ascii="Arial" w:hAnsi="Arial" w:cs="Arial"/>
          <w:color w:val="000000"/>
          <w:sz w:val="20"/>
          <w:szCs w:val="20"/>
        </w:rPr>
      </w:pPr>
      <w:r>
        <w:rPr>
          <w:rStyle w:val="c3"/>
          <w:rFonts w:ascii="Arial" w:hAnsi="Arial" w:cs="Arial"/>
          <w:color w:val="000000"/>
          <w:sz w:val="20"/>
          <w:szCs w:val="20"/>
        </w:rPr>
        <w:t>The</w:t>
      </w:r>
      <w:r>
        <w:rPr>
          <w:rStyle w:val="c3"/>
          <w:rFonts w:ascii="Arial" w:hAnsi="Arial" w:cs="Arial"/>
          <w:color w:val="000000"/>
          <w:sz w:val="20"/>
          <w:szCs w:val="20"/>
        </w:rPr>
        <w:t xml:space="preserve"> </w:t>
      </w:r>
      <w:r w:rsidR="00EF659D">
        <w:rPr>
          <w:rStyle w:val="c3"/>
          <w:rFonts w:ascii="Arial" w:hAnsi="Arial" w:cs="Arial"/>
          <w:color w:val="000000"/>
          <w:sz w:val="20"/>
          <w:szCs w:val="20"/>
        </w:rPr>
        <w:t xml:space="preserve">decomposition plot shows the </w:t>
      </w:r>
      <w:r>
        <w:rPr>
          <w:rStyle w:val="c3"/>
          <w:rFonts w:ascii="Arial" w:hAnsi="Arial" w:cs="Arial"/>
          <w:color w:val="000000"/>
          <w:sz w:val="20"/>
          <w:szCs w:val="20"/>
        </w:rPr>
        <w:t>three main components: error, trend, and seasonality</w:t>
      </w:r>
      <w:r w:rsidR="00B61188">
        <w:rPr>
          <w:rStyle w:val="c3"/>
          <w:rFonts w:ascii="Arial" w:hAnsi="Arial" w:cs="Arial"/>
          <w:color w:val="000000"/>
          <w:sz w:val="20"/>
          <w:szCs w:val="20"/>
        </w:rPr>
        <w:t xml:space="preserve"> of the time series are as given in the plot below</w:t>
      </w:r>
      <w:r w:rsidR="00B05051">
        <w:rPr>
          <w:rStyle w:val="c3"/>
          <w:rFonts w:ascii="Arial" w:hAnsi="Arial" w:cs="Arial"/>
          <w:color w:val="000000"/>
          <w:sz w:val="20"/>
          <w:szCs w:val="20"/>
        </w:rPr>
        <w:t xml:space="preserve"> (using TS Plot from Alteryx)</w:t>
      </w:r>
      <w:r w:rsidR="00B61188">
        <w:rPr>
          <w:rStyle w:val="c3"/>
          <w:rFonts w:ascii="Arial" w:hAnsi="Arial" w:cs="Arial"/>
          <w:color w:val="000000"/>
          <w:sz w:val="20"/>
          <w:szCs w:val="20"/>
        </w:rPr>
        <w:t>:</w:t>
      </w:r>
    </w:p>
    <w:p w14:paraId="53FB27E7" w14:textId="56AD33AD" w:rsidR="00B61188" w:rsidRDefault="00F22FB9" w:rsidP="002E38C4">
      <w:pPr>
        <w:pStyle w:val="c0"/>
        <w:spacing w:before="0" w:beforeAutospacing="0" w:after="0" w:afterAutospacing="0"/>
        <w:rPr>
          <w:rStyle w:val="c3"/>
          <w:rFonts w:ascii="Arial" w:hAnsi="Arial" w:cs="Arial"/>
          <w:color w:val="000000"/>
          <w:sz w:val="20"/>
          <w:szCs w:val="20"/>
        </w:rPr>
      </w:pPr>
      <w:r>
        <w:rPr>
          <w:noProof/>
        </w:rPr>
        <w:lastRenderedPageBreak/>
        <w:drawing>
          <wp:inline distT="0" distB="0" distL="0" distR="0" wp14:anchorId="4DA46630" wp14:editId="242CA50D">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7DD4E9B6" w14:textId="77777777" w:rsidR="00B61188" w:rsidRDefault="00B61188" w:rsidP="002E38C4">
      <w:pPr>
        <w:pStyle w:val="c0"/>
        <w:spacing w:before="0" w:beforeAutospacing="0" w:after="0" w:afterAutospacing="0"/>
        <w:rPr>
          <w:rStyle w:val="c3"/>
          <w:rFonts w:ascii="Arial" w:hAnsi="Arial" w:cs="Arial"/>
          <w:color w:val="000000"/>
          <w:sz w:val="20"/>
          <w:szCs w:val="20"/>
        </w:rPr>
      </w:pPr>
    </w:p>
    <w:p w14:paraId="2DDBE909" w14:textId="03F77BA6" w:rsidR="006954C4" w:rsidRDefault="006954C4" w:rsidP="002E38C4">
      <w:pPr>
        <w:pStyle w:val="c0"/>
        <w:spacing w:before="0" w:beforeAutospacing="0" w:after="0" w:afterAutospacing="0"/>
        <w:rPr>
          <w:rStyle w:val="c3"/>
          <w:rFonts w:ascii="Arial" w:hAnsi="Arial" w:cs="Arial"/>
          <w:color w:val="000000"/>
          <w:sz w:val="20"/>
          <w:szCs w:val="20"/>
        </w:rPr>
      </w:pPr>
      <w:r>
        <w:rPr>
          <w:noProof/>
        </w:rPr>
        <w:drawing>
          <wp:inline distT="0" distB="0" distL="0" distR="0" wp14:anchorId="0DE2E8B0" wp14:editId="05093D2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3A58AB70" w14:textId="77777777" w:rsidR="006954C4" w:rsidRDefault="006954C4" w:rsidP="002E38C4">
      <w:pPr>
        <w:pStyle w:val="c0"/>
        <w:spacing w:before="0" w:beforeAutospacing="0" w:after="0" w:afterAutospacing="0"/>
        <w:rPr>
          <w:rStyle w:val="c3"/>
          <w:rFonts w:ascii="Arial" w:hAnsi="Arial" w:cs="Arial"/>
          <w:color w:val="000000"/>
          <w:sz w:val="20"/>
          <w:szCs w:val="20"/>
        </w:rPr>
      </w:pPr>
    </w:p>
    <w:p w14:paraId="76277274" w14:textId="6887BC88" w:rsidR="002E38C4" w:rsidRDefault="002E38C4" w:rsidP="002E38C4">
      <w:pPr>
        <w:pStyle w:val="c0"/>
        <w:spacing w:before="0" w:beforeAutospacing="0" w:after="0" w:afterAutospacing="0"/>
        <w:rPr>
          <w:rFonts w:ascii="Arial" w:hAnsi="Arial" w:cs="Arial"/>
          <w:color w:val="000000"/>
          <w:sz w:val="22"/>
          <w:szCs w:val="22"/>
        </w:rPr>
      </w:pPr>
      <w:r>
        <w:rPr>
          <w:rStyle w:val="c3"/>
          <w:rFonts w:ascii="Arial" w:hAnsi="Arial" w:cs="Arial"/>
          <w:color w:val="000000"/>
          <w:sz w:val="20"/>
          <w:szCs w:val="20"/>
        </w:rPr>
        <w:t xml:space="preserve"> Each can be applied either additively, multiplicatively, or not at all.</w:t>
      </w:r>
    </w:p>
    <w:p w14:paraId="7405BD56" w14:textId="072EB556" w:rsidR="00CE04A0" w:rsidRDefault="002E38C4" w:rsidP="002E38C4">
      <w:pPr>
        <w:pStyle w:val="c0"/>
        <w:spacing w:before="0" w:beforeAutospacing="0" w:after="0" w:afterAutospacing="0"/>
        <w:rPr>
          <w:rStyle w:val="c3"/>
          <w:rFonts w:ascii="Arial" w:hAnsi="Arial" w:cs="Arial"/>
          <w:color w:val="000000"/>
          <w:sz w:val="20"/>
          <w:szCs w:val="20"/>
        </w:rPr>
      </w:pPr>
      <w:r>
        <w:rPr>
          <w:rStyle w:val="c3"/>
          <w:rFonts w:ascii="Arial" w:hAnsi="Arial" w:cs="Arial"/>
          <w:color w:val="000000"/>
          <w:sz w:val="20"/>
          <w:szCs w:val="20"/>
        </w:rPr>
        <w:t xml:space="preserve">Trend - </w:t>
      </w:r>
      <w:r w:rsidR="00C30C90">
        <w:rPr>
          <w:rStyle w:val="c3"/>
          <w:rFonts w:ascii="Arial" w:hAnsi="Arial" w:cs="Arial"/>
          <w:color w:val="000000"/>
          <w:sz w:val="20"/>
          <w:szCs w:val="20"/>
        </w:rPr>
        <w:t>T</w:t>
      </w:r>
      <w:r>
        <w:rPr>
          <w:rStyle w:val="c3"/>
          <w:rFonts w:ascii="Arial" w:hAnsi="Arial" w:cs="Arial"/>
          <w:color w:val="000000"/>
          <w:sz w:val="20"/>
          <w:szCs w:val="20"/>
        </w:rPr>
        <w:t xml:space="preserve">he trend plot is linear </w:t>
      </w:r>
      <w:r w:rsidR="00C30C90">
        <w:rPr>
          <w:rStyle w:val="c3"/>
          <w:rFonts w:ascii="Arial" w:hAnsi="Arial" w:cs="Arial"/>
          <w:color w:val="000000"/>
          <w:sz w:val="20"/>
          <w:szCs w:val="20"/>
        </w:rPr>
        <w:t>so</w:t>
      </w:r>
      <w:r>
        <w:rPr>
          <w:rStyle w:val="c3"/>
          <w:rFonts w:ascii="Arial" w:hAnsi="Arial" w:cs="Arial"/>
          <w:color w:val="000000"/>
          <w:sz w:val="20"/>
          <w:szCs w:val="20"/>
        </w:rPr>
        <w:t xml:space="preserve"> we apply it additively (A). </w:t>
      </w:r>
    </w:p>
    <w:p w14:paraId="625EB1BE" w14:textId="48553426" w:rsidR="002E38C4" w:rsidRDefault="002E38C4" w:rsidP="002E38C4">
      <w:pPr>
        <w:pStyle w:val="c0"/>
        <w:spacing w:before="0" w:beforeAutospacing="0" w:after="0" w:afterAutospacing="0"/>
        <w:rPr>
          <w:rFonts w:ascii="Arial" w:hAnsi="Arial" w:cs="Arial"/>
          <w:color w:val="000000"/>
          <w:sz w:val="22"/>
          <w:szCs w:val="22"/>
        </w:rPr>
      </w:pPr>
    </w:p>
    <w:p w14:paraId="65D5AB8D" w14:textId="4B8C45CF" w:rsidR="002E38C4" w:rsidRDefault="002E38C4" w:rsidP="002E38C4">
      <w:pPr>
        <w:pStyle w:val="c0"/>
        <w:spacing w:before="0" w:beforeAutospacing="0" w:after="0" w:afterAutospacing="0"/>
        <w:rPr>
          <w:rStyle w:val="c3"/>
          <w:rFonts w:ascii="Arial" w:hAnsi="Arial" w:cs="Arial"/>
          <w:color w:val="000000"/>
          <w:sz w:val="20"/>
          <w:szCs w:val="20"/>
        </w:rPr>
      </w:pPr>
      <w:r>
        <w:rPr>
          <w:rStyle w:val="c3"/>
          <w:rFonts w:ascii="Arial" w:hAnsi="Arial" w:cs="Arial"/>
          <w:color w:val="000000"/>
          <w:sz w:val="20"/>
          <w:szCs w:val="20"/>
        </w:rPr>
        <w:t xml:space="preserve">Seasonal </w:t>
      </w:r>
      <w:r w:rsidR="00366D4E">
        <w:rPr>
          <w:rStyle w:val="c3"/>
          <w:rFonts w:ascii="Arial" w:hAnsi="Arial" w:cs="Arial"/>
          <w:color w:val="000000"/>
          <w:sz w:val="20"/>
          <w:szCs w:val="20"/>
        </w:rPr>
        <w:t>–</w:t>
      </w:r>
      <w:r>
        <w:rPr>
          <w:rStyle w:val="c3"/>
          <w:rFonts w:ascii="Arial" w:hAnsi="Arial" w:cs="Arial"/>
          <w:color w:val="000000"/>
          <w:sz w:val="20"/>
          <w:szCs w:val="20"/>
        </w:rPr>
        <w:t xml:space="preserve"> </w:t>
      </w:r>
      <w:r w:rsidR="00185D6E">
        <w:rPr>
          <w:rStyle w:val="c3"/>
          <w:rFonts w:ascii="Arial" w:hAnsi="Arial" w:cs="Arial"/>
          <w:color w:val="000000"/>
          <w:sz w:val="20"/>
          <w:szCs w:val="20"/>
        </w:rPr>
        <w:t>There</w:t>
      </w:r>
      <w:r w:rsidR="00366D4E">
        <w:rPr>
          <w:rStyle w:val="c3"/>
          <w:rFonts w:ascii="Arial" w:hAnsi="Arial" w:cs="Arial"/>
          <w:color w:val="000000"/>
          <w:sz w:val="20"/>
          <w:szCs w:val="20"/>
        </w:rPr>
        <w:t xml:space="preserve"> are peaks and valleys at regular intervals in our data indicating that we have seasonality </w:t>
      </w:r>
      <w:r w:rsidR="00B0795F">
        <w:rPr>
          <w:rStyle w:val="c3"/>
          <w:rFonts w:ascii="Arial" w:hAnsi="Arial" w:cs="Arial"/>
          <w:color w:val="000000"/>
          <w:sz w:val="20"/>
          <w:szCs w:val="20"/>
        </w:rPr>
        <w:t>in our data and need to apply differencing. The</w:t>
      </w:r>
      <w:r>
        <w:rPr>
          <w:rStyle w:val="c3"/>
          <w:rFonts w:ascii="Arial" w:hAnsi="Arial" w:cs="Arial"/>
          <w:color w:val="000000"/>
          <w:sz w:val="20"/>
          <w:szCs w:val="20"/>
        </w:rPr>
        <w:t xml:space="preserve"> size of the seasonal fluctuations tends to increase </w:t>
      </w:r>
      <w:r w:rsidR="00B0795F">
        <w:rPr>
          <w:rStyle w:val="c3"/>
          <w:rFonts w:ascii="Arial" w:hAnsi="Arial" w:cs="Arial"/>
          <w:color w:val="000000"/>
          <w:sz w:val="20"/>
          <w:szCs w:val="20"/>
        </w:rPr>
        <w:t xml:space="preserve">(very small increments) </w:t>
      </w:r>
      <w:r>
        <w:rPr>
          <w:rStyle w:val="c3"/>
          <w:rFonts w:ascii="Arial" w:hAnsi="Arial" w:cs="Arial"/>
          <w:color w:val="000000"/>
          <w:sz w:val="20"/>
          <w:szCs w:val="20"/>
        </w:rPr>
        <w:t xml:space="preserve">with the level of time series, </w:t>
      </w:r>
      <w:r w:rsidR="00972759">
        <w:rPr>
          <w:rStyle w:val="c3"/>
          <w:rFonts w:ascii="Arial" w:hAnsi="Arial" w:cs="Arial"/>
          <w:color w:val="000000"/>
          <w:sz w:val="20"/>
          <w:szCs w:val="20"/>
        </w:rPr>
        <w:t xml:space="preserve">hence </w:t>
      </w:r>
      <w:r>
        <w:rPr>
          <w:rStyle w:val="c3"/>
          <w:rFonts w:ascii="Arial" w:hAnsi="Arial" w:cs="Arial"/>
          <w:color w:val="000000"/>
          <w:sz w:val="20"/>
          <w:szCs w:val="20"/>
        </w:rPr>
        <w:t>we apply it multiplicatively (M</w:t>
      </w:r>
      <w:r w:rsidR="00972759">
        <w:rPr>
          <w:rStyle w:val="c3"/>
          <w:rFonts w:ascii="Arial" w:hAnsi="Arial" w:cs="Arial"/>
          <w:color w:val="000000"/>
          <w:sz w:val="20"/>
          <w:szCs w:val="20"/>
        </w:rPr>
        <w:t>).</w:t>
      </w:r>
    </w:p>
    <w:p w14:paraId="5F5EFC1A" w14:textId="59FA4C7B" w:rsidR="007A4D5A" w:rsidRDefault="007A4D5A" w:rsidP="002E38C4">
      <w:pPr>
        <w:pStyle w:val="c0"/>
        <w:spacing w:before="0" w:beforeAutospacing="0" w:after="0" w:afterAutospacing="0"/>
        <w:rPr>
          <w:rFonts w:ascii="Arial" w:hAnsi="Arial" w:cs="Arial"/>
          <w:color w:val="000000"/>
          <w:sz w:val="22"/>
          <w:szCs w:val="22"/>
        </w:rPr>
      </w:pPr>
    </w:p>
    <w:p w14:paraId="51231EC8" w14:textId="772F55D0" w:rsidR="002E38C4" w:rsidRDefault="002E38C4" w:rsidP="002E38C4">
      <w:pPr>
        <w:pStyle w:val="c0"/>
        <w:spacing w:before="0" w:beforeAutospacing="0" w:after="0" w:afterAutospacing="0"/>
        <w:rPr>
          <w:rFonts w:ascii="Arial" w:hAnsi="Arial" w:cs="Arial"/>
          <w:color w:val="000000"/>
          <w:sz w:val="22"/>
          <w:szCs w:val="22"/>
        </w:rPr>
      </w:pPr>
      <w:r>
        <w:rPr>
          <w:rStyle w:val="c3"/>
          <w:rFonts w:ascii="Arial" w:hAnsi="Arial" w:cs="Arial"/>
          <w:color w:val="000000"/>
          <w:sz w:val="20"/>
          <w:szCs w:val="20"/>
        </w:rPr>
        <w:lastRenderedPageBreak/>
        <w:t>Error -  </w:t>
      </w:r>
      <w:r w:rsidR="00450B2B">
        <w:rPr>
          <w:rStyle w:val="c3"/>
          <w:rFonts w:ascii="Arial" w:hAnsi="Arial" w:cs="Arial"/>
          <w:color w:val="000000"/>
          <w:sz w:val="20"/>
          <w:szCs w:val="20"/>
        </w:rPr>
        <w:t>The</w:t>
      </w:r>
      <w:r>
        <w:rPr>
          <w:rStyle w:val="c3"/>
          <w:rFonts w:ascii="Arial" w:hAnsi="Arial" w:cs="Arial"/>
          <w:color w:val="000000"/>
          <w:sz w:val="20"/>
          <w:szCs w:val="20"/>
        </w:rPr>
        <w:t xml:space="preserve"> error plot is fluctuating between large and small errors over time, </w:t>
      </w:r>
      <w:r w:rsidR="00E9704B">
        <w:rPr>
          <w:rStyle w:val="c3"/>
          <w:rFonts w:ascii="Arial" w:hAnsi="Arial" w:cs="Arial"/>
          <w:color w:val="000000"/>
          <w:sz w:val="20"/>
          <w:szCs w:val="20"/>
        </w:rPr>
        <w:t xml:space="preserve">hence </w:t>
      </w:r>
      <w:r>
        <w:rPr>
          <w:rStyle w:val="c3"/>
          <w:rFonts w:ascii="Arial" w:hAnsi="Arial" w:cs="Arial"/>
          <w:color w:val="000000"/>
          <w:sz w:val="20"/>
          <w:szCs w:val="20"/>
        </w:rPr>
        <w:t>we apply it multiplicatively (M).</w:t>
      </w:r>
    </w:p>
    <w:p w14:paraId="684E5548" w14:textId="77777777" w:rsidR="00C41D93" w:rsidRDefault="00C41D93" w:rsidP="00C41D93">
      <w:pPr>
        <w:pStyle w:val="Normal1"/>
        <w:rPr>
          <w:i/>
          <w:sz w:val="20"/>
          <w:szCs w:val="20"/>
        </w:rPr>
      </w:pPr>
    </w:p>
    <w:p w14:paraId="67B158C8" w14:textId="77777777" w:rsidR="00BB58A6" w:rsidRDefault="00BB58A6" w:rsidP="00BB58A6">
      <w:pPr>
        <w:rPr>
          <w:shd w:val="clear" w:color="auto" w:fill="FFFFFF"/>
        </w:rPr>
      </w:pPr>
    </w:p>
    <w:p w14:paraId="530AB23E" w14:textId="0C54D98C" w:rsidR="004B08C9" w:rsidRPr="004B08C9" w:rsidRDefault="0095094D" w:rsidP="00BB58A6">
      <w:pPr>
        <w:rPr>
          <w:sz w:val="32"/>
          <w:shd w:val="clear" w:color="auto" w:fill="FFFFFF"/>
        </w:rPr>
      </w:pPr>
      <w:r>
        <w:rPr>
          <w:sz w:val="32"/>
          <w:shd w:val="clear" w:color="auto" w:fill="FFFFFF"/>
        </w:rPr>
        <w:t>Step 3: Build your Models</w:t>
      </w:r>
    </w:p>
    <w:p w14:paraId="5C64CCDD" w14:textId="77777777" w:rsidR="004B08C9" w:rsidRDefault="004B08C9" w:rsidP="00BB58A6">
      <w:pPr>
        <w:rPr>
          <w:shd w:val="clear" w:color="auto" w:fill="FFFFFF"/>
        </w:rPr>
      </w:pPr>
    </w:p>
    <w:p w14:paraId="44E4B9CF" w14:textId="351BEBAA" w:rsidR="0095094D" w:rsidRPr="0095094D" w:rsidRDefault="00ED4587" w:rsidP="0095094D">
      <w:pPr>
        <w:spacing w:line="240" w:lineRule="auto"/>
        <w:rPr>
          <w:rFonts w:ascii="Times New Roman" w:eastAsia="Times New Roman" w:hAnsi="Times New Roman" w:cs="Times New Roman"/>
          <w:i/>
          <w:color w:val="auto"/>
          <w:sz w:val="24"/>
          <w:szCs w:val="24"/>
        </w:rPr>
      </w:pPr>
      <w:r>
        <w:rPr>
          <w:rFonts w:eastAsia="Times New Roman"/>
          <w:i/>
        </w:rPr>
        <w:t>Analyze your graphs and determine</w:t>
      </w:r>
      <w:r w:rsidR="0095094D" w:rsidRPr="0095094D">
        <w:rPr>
          <w:rFonts w:eastAsia="Times New Roman"/>
          <w:i/>
        </w:rPr>
        <w:t xml:space="preserve"> the appropriate measurements to apply to your ARIMA and ETS models and describe the errors for both models.</w:t>
      </w:r>
      <w:r w:rsidR="00A505DD">
        <w:rPr>
          <w:rFonts w:eastAsia="Times New Roman"/>
          <w:i/>
        </w:rPr>
        <w:t xml:space="preserve"> (500 word limit)</w:t>
      </w:r>
    </w:p>
    <w:p w14:paraId="20529D28" w14:textId="77777777" w:rsidR="005018DB" w:rsidRPr="0062386B" w:rsidRDefault="005018DB" w:rsidP="00BB58A6">
      <w:pPr>
        <w:rPr>
          <w:i/>
          <w:sz w:val="20"/>
          <w:shd w:val="clear" w:color="auto" w:fill="FFFFFF"/>
        </w:rPr>
      </w:pPr>
    </w:p>
    <w:p w14:paraId="1F759C6A" w14:textId="5DA8B09D" w:rsidR="000211F1" w:rsidRPr="003D2847" w:rsidRDefault="000211F1" w:rsidP="000211F1">
      <w:pPr>
        <w:pStyle w:val="Normal1"/>
        <w:rPr>
          <w:sz w:val="24"/>
        </w:rPr>
      </w:pPr>
      <w:r w:rsidRPr="003D2847">
        <w:rPr>
          <w:i/>
          <w:szCs w:val="20"/>
        </w:rPr>
        <w:t>Answer these questions:</w:t>
      </w:r>
    </w:p>
    <w:p w14:paraId="7DFE443A" w14:textId="77777777" w:rsidR="000211F1" w:rsidRPr="003D2847" w:rsidRDefault="000211F1" w:rsidP="000211F1">
      <w:pPr>
        <w:pStyle w:val="Normal1"/>
        <w:rPr>
          <w:sz w:val="24"/>
        </w:rPr>
      </w:pPr>
    </w:p>
    <w:p w14:paraId="3AD33E23" w14:textId="419F208D" w:rsidR="0056793D" w:rsidRDefault="0095094D" w:rsidP="0056793D">
      <w:pPr>
        <w:pStyle w:val="Normal1"/>
        <w:numPr>
          <w:ilvl w:val="0"/>
          <w:numId w:val="1"/>
        </w:numPr>
        <w:ind w:hanging="360"/>
        <w:contextualSpacing/>
      </w:pPr>
      <w:r>
        <w:t>What are the model terms for ETS? Explain why you chose those terms.</w:t>
      </w:r>
    </w:p>
    <w:p w14:paraId="6B149F2F" w14:textId="4DC99E6E" w:rsidR="00ED4587" w:rsidRDefault="00ED4587" w:rsidP="00ED4587">
      <w:pPr>
        <w:pStyle w:val="Normal1"/>
        <w:numPr>
          <w:ilvl w:val="1"/>
          <w:numId w:val="1"/>
        </w:numPr>
        <w:ind w:left="1350" w:hanging="360"/>
        <w:contextualSpacing/>
      </w:pPr>
      <w:r>
        <w:t>Describe the in-sample errors. Use at least RMSE and MASE when examining results</w:t>
      </w:r>
    </w:p>
    <w:p w14:paraId="4ACFB428" w14:textId="77777777" w:rsidR="000B383A" w:rsidRDefault="000B383A" w:rsidP="000B383A">
      <w:pPr>
        <w:pStyle w:val="Normal1"/>
        <w:contextualSpacing/>
      </w:pPr>
    </w:p>
    <w:p w14:paraId="6B11F6BF" w14:textId="33DDA8B2" w:rsidR="00DF3D93" w:rsidRDefault="00DF3D93" w:rsidP="00DF3D93">
      <w:pPr>
        <w:pStyle w:val="Normal1"/>
        <w:contextualSpacing/>
      </w:pPr>
      <w:r>
        <w:t xml:space="preserve">We refer </w:t>
      </w:r>
      <w:r w:rsidR="00A32CCA">
        <w:t>the decomposition plot to define our terms for the ETS model:</w:t>
      </w:r>
    </w:p>
    <w:p w14:paraId="599D8ECD" w14:textId="77777777" w:rsidR="001C5766" w:rsidRDefault="001C5766" w:rsidP="00DF3D93">
      <w:pPr>
        <w:pStyle w:val="Normal1"/>
        <w:contextualSpacing/>
      </w:pPr>
    </w:p>
    <w:p w14:paraId="005029A3" w14:textId="77777777" w:rsidR="0051395B" w:rsidRDefault="001C5766" w:rsidP="001C5766">
      <w:pPr>
        <w:pStyle w:val="Normal1"/>
        <w:numPr>
          <w:ilvl w:val="0"/>
          <w:numId w:val="17"/>
        </w:numPr>
        <w:contextualSpacing/>
      </w:pPr>
      <w:r>
        <w:t>T</w:t>
      </w:r>
      <w:r w:rsidR="00DF3D93">
        <w:t xml:space="preserve">rend line </w:t>
      </w:r>
      <w:r>
        <w:t>is linear</w:t>
      </w:r>
      <w:r w:rsidR="00DF3D93">
        <w:t xml:space="preserve"> so we will use an additive method. </w:t>
      </w:r>
    </w:p>
    <w:p w14:paraId="00FA8D90" w14:textId="4D3FDC38" w:rsidR="0051395B" w:rsidRDefault="00DF3D93" w:rsidP="001C5766">
      <w:pPr>
        <w:pStyle w:val="Normal1"/>
        <w:numPr>
          <w:ilvl w:val="0"/>
          <w:numId w:val="17"/>
        </w:numPr>
        <w:contextualSpacing/>
      </w:pPr>
      <w:r>
        <w:t xml:space="preserve">The seasonality changes in magnitude each year so a multiplicative method is </w:t>
      </w:r>
      <w:r w:rsidR="0051395B">
        <w:t>used</w:t>
      </w:r>
      <w:r>
        <w:t xml:space="preserve">. </w:t>
      </w:r>
    </w:p>
    <w:p w14:paraId="276C255C" w14:textId="5CF8463A" w:rsidR="0051395B" w:rsidRDefault="00DF3D93" w:rsidP="0051395B">
      <w:pPr>
        <w:pStyle w:val="Normal1"/>
        <w:numPr>
          <w:ilvl w:val="0"/>
          <w:numId w:val="17"/>
        </w:numPr>
        <w:contextualSpacing/>
      </w:pPr>
      <w:r>
        <w:t xml:space="preserve">The error changes in magnitude as the series goes along so a multiplicative method will be used. </w:t>
      </w:r>
    </w:p>
    <w:p w14:paraId="6B68C490" w14:textId="5D4EEC29" w:rsidR="00ED4587" w:rsidRDefault="00DF3D93" w:rsidP="0051395B">
      <w:pPr>
        <w:pStyle w:val="Normal1"/>
        <w:contextualSpacing/>
      </w:pPr>
      <w:r>
        <w:t>This leaves us with an ETS(M, A, M) model​.</w:t>
      </w:r>
    </w:p>
    <w:p w14:paraId="37C6BF9B" w14:textId="4CEA512F" w:rsidR="00A509A0" w:rsidRDefault="00A509A0" w:rsidP="0051395B">
      <w:pPr>
        <w:pStyle w:val="Normal1"/>
        <w:contextualSpacing/>
      </w:pPr>
    </w:p>
    <w:p w14:paraId="6113E994" w14:textId="429AC300" w:rsidR="00917406" w:rsidRPr="00917406" w:rsidRDefault="00917406" w:rsidP="00917406">
      <w:pPr>
        <w:spacing w:line="240" w:lineRule="auto"/>
        <w:rPr>
          <w:rFonts w:eastAsia="Times New Roman"/>
          <w:lang w:bidi="hi-IN"/>
        </w:rPr>
      </w:pPr>
      <w:r>
        <w:rPr>
          <w:rFonts w:eastAsia="Times New Roman"/>
          <w:sz w:val="20"/>
          <w:szCs w:val="20"/>
          <w:lang w:bidi="hi-IN"/>
        </w:rPr>
        <w:t>We</w:t>
      </w:r>
      <w:r w:rsidRPr="00917406">
        <w:rPr>
          <w:rFonts w:eastAsia="Times New Roman"/>
          <w:sz w:val="20"/>
          <w:szCs w:val="20"/>
          <w:lang w:bidi="hi-IN"/>
        </w:rPr>
        <w:t xml:space="preserve"> can use internal and external validation to validate the quality of the model.</w:t>
      </w:r>
    </w:p>
    <w:p w14:paraId="53F4CA46" w14:textId="5F9DBCE3" w:rsidR="00917406" w:rsidRDefault="00917406" w:rsidP="00917406">
      <w:pPr>
        <w:spacing w:line="240" w:lineRule="auto"/>
        <w:rPr>
          <w:rFonts w:eastAsia="Times New Roman"/>
          <w:sz w:val="20"/>
          <w:szCs w:val="20"/>
          <w:lang w:bidi="hi-IN"/>
        </w:rPr>
      </w:pPr>
      <w:r>
        <w:rPr>
          <w:rFonts w:eastAsia="Times New Roman"/>
          <w:sz w:val="20"/>
          <w:szCs w:val="20"/>
          <w:lang w:bidi="hi-IN"/>
        </w:rPr>
        <w:t>For i</w:t>
      </w:r>
      <w:r w:rsidRPr="00917406">
        <w:rPr>
          <w:rFonts w:eastAsia="Times New Roman"/>
          <w:sz w:val="20"/>
          <w:szCs w:val="20"/>
          <w:lang w:bidi="hi-IN"/>
        </w:rPr>
        <w:t>nternal validation</w:t>
      </w:r>
      <w:r>
        <w:rPr>
          <w:rFonts w:eastAsia="Times New Roman"/>
          <w:sz w:val="20"/>
          <w:szCs w:val="20"/>
          <w:lang w:bidi="hi-IN"/>
        </w:rPr>
        <w:t xml:space="preserve"> we l</w:t>
      </w:r>
      <w:r w:rsidRPr="00917406">
        <w:rPr>
          <w:rFonts w:eastAsia="Times New Roman"/>
          <w:sz w:val="20"/>
          <w:szCs w:val="20"/>
          <w:lang w:bidi="hi-IN"/>
        </w:rPr>
        <w:t>ook at in-sample error measures, particularly RMSE (Root-Mean-Square Error) and MASE (Mean Absolute Scaled Error).</w:t>
      </w:r>
    </w:p>
    <w:p w14:paraId="4164486D" w14:textId="3F3B5005" w:rsidR="004254ED" w:rsidRDefault="004254ED" w:rsidP="00917406">
      <w:pPr>
        <w:spacing w:line="240" w:lineRule="auto"/>
        <w:rPr>
          <w:rFonts w:eastAsia="Times New Roman"/>
          <w:sz w:val="20"/>
          <w:szCs w:val="20"/>
          <w:lang w:bidi="hi-IN"/>
        </w:rPr>
      </w:pPr>
    </w:p>
    <w:p w14:paraId="365F9BEE" w14:textId="77777777" w:rsidR="00B03109" w:rsidRDefault="00285BD5" w:rsidP="00917406">
      <w:pPr>
        <w:spacing w:line="240" w:lineRule="auto"/>
      </w:pPr>
      <w:r>
        <w:t>RMSE</w:t>
      </w:r>
      <w:r w:rsidR="00136A08">
        <w:t xml:space="preserve"> is</w:t>
      </w:r>
      <w:r>
        <w:t xml:space="preserve"> the in-sample standard deviation</w:t>
      </w:r>
      <w:r w:rsidR="0002010E">
        <w:t xml:space="preserve"> </w:t>
      </w:r>
      <w:r w:rsidR="0002010E" w:rsidRPr="00952784">
        <w:rPr>
          <w:rFonts w:eastAsia="Times New Roman"/>
          <w:sz w:val="20"/>
          <w:szCs w:val="20"/>
          <w:lang w:bidi="hi-IN"/>
        </w:rPr>
        <w:t>of the </w:t>
      </w:r>
      <w:hyperlink r:id="rId9" w:history="1">
        <w:r w:rsidR="0002010E" w:rsidRPr="00952784">
          <w:rPr>
            <w:rFonts w:eastAsia="Times New Roman"/>
            <w:lang w:bidi="hi-IN"/>
          </w:rPr>
          <w:t>residuals</w:t>
        </w:r>
      </w:hyperlink>
      <w:r w:rsidR="0002010E" w:rsidRPr="00952784">
        <w:rPr>
          <w:rFonts w:eastAsia="Times New Roman"/>
          <w:sz w:val="20"/>
          <w:szCs w:val="20"/>
          <w:lang w:bidi="hi-IN"/>
        </w:rPr>
        <w:t> (prediction errors)</w:t>
      </w:r>
      <w:r w:rsidR="00B03109">
        <w:t xml:space="preserve">. It </w:t>
      </w:r>
      <w:r w:rsidR="00B03109" w:rsidRPr="00952784">
        <w:rPr>
          <w:rFonts w:eastAsia="Times New Roman"/>
          <w:sz w:val="20"/>
          <w:szCs w:val="20"/>
          <w:lang w:bidi="hi-IN"/>
        </w:rPr>
        <w:t xml:space="preserve">is a measure of how spread out these residuals are. </w:t>
      </w:r>
      <w:r>
        <w:t xml:space="preserve"> </w:t>
      </w:r>
    </w:p>
    <w:p w14:paraId="7734D018" w14:textId="434B159B" w:rsidR="00136A08" w:rsidRDefault="00285BD5" w:rsidP="00917406">
      <w:pPr>
        <w:spacing w:line="240" w:lineRule="auto"/>
      </w:pPr>
      <w:r>
        <w:t>MASE which can be used to compare forecasts of different models</w:t>
      </w:r>
      <w:r w:rsidR="00BA3D29">
        <w:t>. It</w:t>
      </w:r>
      <w:r w:rsidR="00BA3D29">
        <w:t xml:space="preserve"> is another relative measure of error that is applicable only to time series data. It is the mean absolute error of the model divided by the</w:t>
      </w:r>
      <w:r w:rsidR="00820FEC">
        <w:t xml:space="preserve"> </w:t>
      </w:r>
      <w:r w:rsidR="00BA3D29">
        <w:t>mean absolute value of the first difference of the series. It measures the relative reduction in error compared to a naive model. Ideally its value will be significantly less than 1 but is relative to comparison across other models for the same series</w:t>
      </w:r>
    </w:p>
    <w:p w14:paraId="2AAF7000" w14:textId="77777777" w:rsidR="00136A08" w:rsidRDefault="00136A08" w:rsidP="00917406">
      <w:pPr>
        <w:spacing w:line="240" w:lineRule="auto"/>
        <w:rPr>
          <w:rFonts w:eastAsia="Times New Roman"/>
          <w:sz w:val="20"/>
          <w:szCs w:val="20"/>
          <w:lang w:bidi="hi-IN"/>
        </w:rPr>
      </w:pPr>
    </w:p>
    <w:p w14:paraId="54394938" w14:textId="77777777" w:rsidR="00725F2B" w:rsidRPr="00952784" w:rsidRDefault="00725F2B" w:rsidP="00952784">
      <w:pPr>
        <w:spacing w:line="240" w:lineRule="auto"/>
        <w:rPr>
          <w:rFonts w:eastAsia="Times New Roman"/>
          <w:sz w:val="20"/>
          <w:szCs w:val="20"/>
          <w:lang w:bidi="hi-IN"/>
        </w:rPr>
      </w:pPr>
    </w:p>
    <w:p w14:paraId="56DED960" w14:textId="204268C7" w:rsidR="00A509A0" w:rsidRDefault="00A509A0" w:rsidP="0051395B">
      <w:pPr>
        <w:pStyle w:val="Normal1"/>
        <w:contextualSpacing/>
        <w:rPr>
          <w:b/>
          <w:bCs/>
          <w:u w:val="single"/>
        </w:rPr>
      </w:pPr>
      <w:r w:rsidRPr="00A509A0">
        <w:rPr>
          <w:b/>
          <w:bCs/>
          <w:u w:val="single"/>
        </w:rPr>
        <w:t>Dampened ETS model:</w:t>
      </w:r>
    </w:p>
    <w:p w14:paraId="2EBA6573" w14:textId="3FD2A75F" w:rsidR="00627001" w:rsidRDefault="00627001" w:rsidP="0051395B">
      <w:pPr>
        <w:pStyle w:val="Normal1"/>
        <w:contextualSpacing/>
        <w:rPr>
          <w:b/>
          <w:bCs/>
          <w:u w:val="single"/>
        </w:rPr>
      </w:pPr>
    </w:p>
    <w:p w14:paraId="0F6BC301" w14:textId="021A98BB" w:rsidR="00627001" w:rsidRPr="00627001" w:rsidRDefault="00627001" w:rsidP="0051395B">
      <w:pPr>
        <w:pStyle w:val="Normal1"/>
        <w:contextualSpacing/>
      </w:pPr>
      <w:r w:rsidRPr="00627001">
        <w:t>I</w:t>
      </w:r>
      <w:r>
        <w:t>n</w:t>
      </w:r>
      <w:r w:rsidRPr="00627001">
        <w:t xml:space="preserve"> Dampened </w:t>
      </w:r>
      <w:r>
        <w:t xml:space="preserve">ETS model the </w:t>
      </w:r>
      <w:r w:rsidR="003C6893">
        <w:t xml:space="preserve"> RMSE is 33153 and MASE is </w:t>
      </w:r>
      <w:r w:rsidR="006566F0">
        <w:t>0.367</w:t>
      </w:r>
      <w:r w:rsidR="00B4655C">
        <w:t>, less than 1 and is acceptable.</w:t>
      </w:r>
    </w:p>
    <w:p w14:paraId="5D139F07" w14:textId="54C8AE07" w:rsidR="00D566E3" w:rsidRDefault="00D566E3" w:rsidP="00ED4587">
      <w:pPr>
        <w:pStyle w:val="Normal1"/>
        <w:ind w:left="1350"/>
        <w:contextualSpacing/>
      </w:pPr>
    </w:p>
    <w:p w14:paraId="31C91E42" w14:textId="6056AE6A" w:rsidR="00D566E3" w:rsidRDefault="00D566E3" w:rsidP="00ED4587">
      <w:pPr>
        <w:pStyle w:val="Normal1"/>
        <w:ind w:left="1350"/>
        <w:contextualSpacing/>
      </w:pPr>
      <w:r>
        <w:rPr>
          <w:noProof/>
        </w:rPr>
        <w:lastRenderedPageBreak/>
        <w:drawing>
          <wp:inline distT="0" distB="0" distL="0" distR="0" wp14:anchorId="786E1303" wp14:editId="24B4992C">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EDB15B4" w14:textId="77777777" w:rsidR="00D22B9C" w:rsidRDefault="00D22B9C" w:rsidP="00D22B9C">
      <w:pPr>
        <w:pStyle w:val="Normal1"/>
        <w:contextualSpacing/>
      </w:pPr>
    </w:p>
    <w:p w14:paraId="17847EAD" w14:textId="5161DD2E" w:rsidR="00A509A0" w:rsidRDefault="00A509A0" w:rsidP="00D22B9C">
      <w:pPr>
        <w:pStyle w:val="Normal1"/>
        <w:contextualSpacing/>
        <w:rPr>
          <w:b/>
          <w:bCs/>
          <w:u w:val="single"/>
        </w:rPr>
      </w:pPr>
      <w:r w:rsidRPr="00D22B9C">
        <w:rPr>
          <w:b/>
          <w:bCs/>
          <w:u w:val="single"/>
        </w:rPr>
        <w:t>Non</w:t>
      </w:r>
      <w:r w:rsidR="00D22B9C" w:rsidRPr="00D22B9C">
        <w:rPr>
          <w:b/>
          <w:bCs/>
          <w:u w:val="single"/>
        </w:rPr>
        <w:t>- dampened ETS model</w:t>
      </w:r>
    </w:p>
    <w:p w14:paraId="326EFDBD" w14:textId="6B27D438" w:rsidR="00B4655C" w:rsidRPr="007B6B6A" w:rsidRDefault="00B4655C" w:rsidP="00D22B9C">
      <w:pPr>
        <w:pStyle w:val="Normal1"/>
        <w:contextualSpacing/>
      </w:pPr>
      <w:r w:rsidRPr="007B6B6A">
        <w:t>In non-dampened ETS</w:t>
      </w:r>
      <w:r w:rsidR="007B6B6A">
        <w:t xml:space="preserve"> model the RMSE is 32992 and </w:t>
      </w:r>
      <w:r w:rsidR="008645BD">
        <w:t>MASE is 0.372</w:t>
      </w:r>
      <w:r w:rsidR="004F29EC">
        <w:t xml:space="preserve"> (less than </w:t>
      </w:r>
      <w:r w:rsidR="001731EB">
        <w:t>1 and hence acceptable).</w:t>
      </w:r>
    </w:p>
    <w:p w14:paraId="4B506AA4" w14:textId="67180418" w:rsidR="0055297F" w:rsidRDefault="0055297F" w:rsidP="00D22B9C">
      <w:pPr>
        <w:pStyle w:val="Normal1"/>
        <w:contextualSpacing/>
        <w:rPr>
          <w:b/>
          <w:bCs/>
          <w:u w:val="single"/>
        </w:rPr>
      </w:pPr>
    </w:p>
    <w:p w14:paraId="1F6209DA" w14:textId="0E014767" w:rsidR="0055297F" w:rsidRPr="00D22B9C" w:rsidRDefault="0055297F" w:rsidP="00D22B9C">
      <w:pPr>
        <w:pStyle w:val="Normal1"/>
        <w:contextualSpacing/>
        <w:rPr>
          <w:b/>
          <w:bCs/>
          <w:u w:val="single"/>
        </w:rPr>
      </w:pPr>
      <w:r>
        <w:rPr>
          <w:noProof/>
        </w:rPr>
        <w:drawing>
          <wp:inline distT="0" distB="0" distL="0" distR="0" wp14:anchorId="621CFA68" wp14:editId="57B6284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C936497" w14:textId="5D86BA8A" w:rsidR="00D22B9C" w:rsidRDefault="00D22B9C" w:rsidP="00ED4587">
      <w:pPr>
        <w:pStyle w:val="Normal1"/>
        <w:ind w:left="1350"/>
        <w:contextualSpacing/>
      </w:pPr>
    </w:p>
    <w:p w14:paraId="6B8A4505" w14:textId="6FFF3577" w:rsidR="00DA689A" w:rsidRPr="00754EF8" w:rsidRDefault="00DA689A" w:rsidP="004B6AC6">
      <w:pPr>
        <w:pStyle w:val="Normal1"/>
        <w:numPr>
          <w:ilvl w:val="0"/>
          <w:numId w:val="1"/>
        </w:numPr>
        <w:ind w:hanging="360"/>
        <w:contextualSpacing/>
        <w:rPr>
          <w:b/>
          <w:bCs/>
        </w:rPr>
      </w:pPr>
      <w:r w:rsidRPr="00754EF8">
        <w:rPr>
          <w:b/>
          <w:bCs/>
        </w:rPr>
        <w:t xml:space="preserve">What are the model terms for ARIMA? Explain why you chose those terms. </w:t>
      </w:r>
      <w:r w:rsidR="004B6AC6" w:rsidRPr="00754EF8">
        <w:rPr>
          <w:b/>
          <w:bCs/>
        </w:rPr>
        <w:t xml:space="preserve">Graph the Auto-Correlation Function (ACF) and Partial Autocorrelation Function Plots </w:t>
      </w:r>
      <w:r w:rsidR="004B6AC6" w:rsidRPr="00754EF8">
        <w:rPr>
          <w:b/>
          <w:bCs/>
        </w:rPr>
        <w:lastRenderedPageBreak/>
        <w:t>(PACF) for the time series and seasonal component and use these graphs to justify choosing your model terms.</w:t>
      </w:r>
    </w:p>
    <w:p w14:paraId="6B17192B" w14:textId="075875D3" w:rsidR="0078513A" w:rsidRDefault="006913AD" w:rsidP="009A2599">
      <w:pPr>
        <w:pStyle w:val="Heading2"/>
        <w:contextualSpacing w:val="0"/>
        <w:rPr>
          <w:rFonts w:eastAsia="Times New Roman"/>
          <w:iCs/>
          <w:sz w:val="22"/>
          <w:szCs w:val="22"/>
        </w:rPr>
      </w:pPr>
      <w:r>
        <w:rPr>
          <w:rFonts w:eastAsia="Times New Roman"/>
          <w:iCs/>
          <w:sz w:val="22"/>
          <w:szCs w:val="22"/>
        </w:rPr>
        <w:t>As seen in the TS plot of Step2</w:t>
      </w:r>
      <w:r w:rsidR="00AB572A" w:rsidRPr="00E92895">
        <w:rPr>
          <w:rFonts w:eastAsia="Times New Roman"/>
          <w:iCs/>
          <w:sz w:val="22"/>
          <w:szCs w:val="22"/>
        </w:rPr>
        <w:t xml:space="preserve"> there are seasonal components found in the time series I will use an ARIMA(p, d, q)(P, D, Q)</w:t>
      </w:r>
      <w:r w:rsidR="00C919B9">
        <w:rPr>
          <w:rFonts w:eastAsia="Times New Roman"/>
          <w:iCs/>
          <w:sz w:val="22"/>
          <w:szCs w:val="22"/>
        </w:rPr>
        <w:t>m</w:t>
      </w:r>
      <w:r w:rsidR="00AB572A" w:rsidRPr="00E92895">
        <w:rPr>
          <w:rFonts w:eastAsia="Times New Roman"/>
          <w:iCs/>
          <w:sz w:val="22"/>
          <w:szCs w:val="22"/>
        </w:rPr>
        <w:t xml:space="preserve"> model for forecasting.</w:t>
      </w:r>
    </w:p>
    <w:p w14:paraId="252DDE22" w14:textId="34F32450" w:rsidR="007F1770" w:rsidRDefault="00066122" w:rsidP="007F1770">
      <w:pPr>
        <w:pStyle w:val="Normal1"/>
      </w:pPr>
      <w:r w:rsidRPr="00066122">
        <w:rPr>
          <w:b/>
          <w:bCs/>
        </w:rPr>
        <w:t>T</w:t>
      </w:r>
      <w:r w:rsidR="003841BB" w:rsidRPr="00066122">
        <w:rPr>
          <w:b/>
          <w:bCs/>
        </w:rPr>
        <w:t xml:space="preserve">he </w:t>
      </w:r>
      <w:r w:rsidRPr="00066122">
        <w:rPr>
          <w:b/>
          <w:bCs/>
        </w:rPr>
        <w:t xml:space="preserve">graph of </w:t>
      </w:r>
      <w:r w:rsidR="003841BB" w:rsidRPr="00066122">
        <w:rPr>
          <w:b/>
          <w:bCs/>
        </w:rPr>
        <w:t>Auto-Correlation Function (ACF) and Partial Autocorrelation Function Plots (PACF) for the time series</w:t>
      </w:r>
      <w:r>
        <w:t>:</w:t>
      </w:r>
    </w:p>
    <w:p w14:paraId="6EC4EC06" w14:textId="77777777" w:rsidR="00066122" w:rsidRDefault="00066122" w:rsidP="007F1770">
      <w:pPr>
        <w:pStyle w:val="Normal1"/>
      </w:pPr>
    </w:p>
    <w:p w14:paraId="487A37FA" w14:textId="7450BADD" w:rsidR="007F1770" w:rsidRPr="007F1770" w:rsidRDefault="007F1770" w:rsidP="007F1770">
      <w:pPr>
        <w:pStyle w:val="Normal1"/>
      </w:pPr>
      <w:r>
        <w:rPr>
          <w:noProof/>
        </w:rPr>
        <w:drawing>
          <wp:inline distT="0" distB="0" distL="0" distR="0" wp14:anchorId="581DA03A" wp14:editId="70F5C11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1AF3BCEC" w14:textId="20AEA0A3" w:rsidR="0078513A" w:rsidRDefault="00235EC7" w:rsidP="009A2599">
      <w:pPr>
        <w:pStyle w:val="Heading2"/>
        <w:contextualSpacing w:val="0"/>
        <w:rPr>
          <w:rFonts w:eastAsia="Times New Roman"/>
          <w:iCs/>
          <w:sz w:val="22"/>
          <w:szCs w:val="22"/>
        </w:rPr>
      </w:pPr>
      <w:r w:rsidRPr="00235EC7">
        <w:rPr>
          <w:rFonts w:eastAsia="Times New Roman"/>
          <w:iCs/>
          <w:sz w:val="22"/>
          <w:szCs w:val="22"/>
        </w:rPr>
        <w:t>The ACF presents slowly decaying serial correlations towards 0 with increases at the seasonal lags. Since serial correlation is high I will need to seasonally difference the series.</w:t>
      </w:r>
    </w:p>
    <w:p w14:paraId="66555478" w14:textId="729675D4" w:rsidR="00235EC7" w:rsidRDefault="00235EC7" w:rsidP="00235EC7">
      <w:pPr>
        <w:pStyle w:val="Normal1"/>
      </w:pPr>
    </w:p>
    <w:p w14:paraId="113337FC" w14:textId="0B0A40EC" w:rsidR="00235EC7" w:rsidRDefault="00027927" w:rsidP="00235EC7">
      <w:pPr>
        <w:pStyle w:val="Normal1"/>
      </w:pPr>
      <w:r w:rsidRPr="00C577D9">
        <w:rPr>
          <w:b/>
          <w:bCs/>
          <w:u w:val="single"/>
        </w:rPr>
        <w:t>Seasonal Difference ACF and PACF</w:t>
      </w:r>
      <w:r>
        <w:t>:</w:t>
      </w:r>
      <w:r w:rsidR="007B5B57">
        <w:t xml:space="preserve">:- After the seasonal differencing we can see that </w:t>
      </w:r>
      <w:r w:rsidR="00EF609C">
        <w:t xml:space="preserve">still </w:t>
      </w:r>
      <w:r>
        <w:t>there is</w:t>
      </w:r>
      <w:r w:rsidR="004F12CE">
        <w:t xml:space="preserve"> a</w:t>
      </w:r>
      <w:r w:rsidR="007B5B57">
        <w:t xml:space="preserve"> correlation in the lags and all the lags are significant.</w:t>
      </w:r>
      <w:r w:rsidR="009875B4">
        <w:t xml:space="preserve"> Cor</w:t>
      </w:r>
      <w:r w:rsidR="00210E9C">
        <w:t xml:space="preserve">relation has reduced by seasonal differencing, but it needs to be </w:t>
      </w:r>
      <w:r w:rsidR="00FD07A9">
        <w:t>removed</w:t>
      </w:r>
      <w:r w:rsidR="003A7157">
        <w:t xml:space="preserve"> by differencing </w:t>
      </w:r>
      <w:r>
        <w:t>further.</w:t>
      </w:r>
    </w:p>
    <w:p w14:paraId="675B8D48" w14:textId="6E645D43" w:rsidR="00C577D9" w:rsidRPr="00235EC7" w:rsidRDefault="00C577D9" w:rsidP="00235EC7">
      <w:pPr>
        <w:pStyle w:val="Normal1"/>
      </w:pPr>
      <w:r>
        <w:rPr>
          <w:noProof/>
        </w:rPr>
        <w:lastRenderedPageBreak/>
        <w:drawing>
          <wp:inline distT="0" distB="0" distL="0" distR="0" wp14:anchorId="1B5AB619" wp14:editId="19260793">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0758B75D" w14:textId="072D47C6" w:rsidR="001719E4" w:rsidRDefault="001719E4" w:rsidP="009A2599">
      <w:pPr>
        <w:pStyle w:val="Heading2"/>
        <w:contextualSpacing w:val="0"/>
      </w:pPr>
      <w:r>
        <w:t>Seasonal First Difference:</w:t>
      </w:r>
    </w:p>
    <w:p w14:paraId="6F5443C2" w14:textId="77777777" w:rsidR="007E1AF3" w:rsidRDefault="00C524A5" w:rsidP="00437771">
      <w:pPr>
        <w:pStyle w:val="Normal1"/>
      </w:pPr>
      <w:r>
        <w:t>The seasonal first difference of the series has removed most of the significant lags from the ACF and PACF so there is no need for further differencing. The remaining correlation can be accounted for using autoregressive and moving average terms</w:t>
      </w:r>
      <w:r w:rsidR="007E1AF3">
        <w:t xml:space="preserve">. </w:t>
      </w:r>
    </w:p>
    <w:p w14:paraId="4EF560FF" w14:textId="218B9AAB" w:rsidR="007E1AF3" w:rsidRDefault="005124EB" w:rsidP="00437771">
      <w:pPr>
        <w:pStyle w:val="Normal1"/>
      </w:pPr>
      <w:r>
        <w:rPr>
          <w:noProof/>
        </w:rPr>
        <w:drawing>
          <wp:inline distT="0" distB="0" distL="0" distR="0" wp14:anchorId="03B94D52" wp14:editId="37ED569E">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6F272B27" w14:textId="2FAA6D5A" w:rsidR="00437771" w:rsidRDefault="007E1AF3" w:rsidP="00437771">
      <w:pPr>
        <w:pStyle w:val="Normal1"/>
      </w:pPr>
      <w:r>
        <w:t>T</w:t>
      </w:r>
      <w:r w:rsidR="00C524A5">
        <w:t>he differencing terms will be d(1) and D(1)</w:t>
      </w:r>
      <w:r>
        <w:t xml:space="preserve"> for </w:t>
      </w:r>
      <w:r w:rsidR="00D80F89">
        <w:t>first differencing.</w:t>
      </w:r>
    </w:p>
    <w:p w14:paraId="3831E139" w14:textId="6C9A2524" w:rsidR="006B1ED9" w:rsidRDefault="006B1ED9" w:rsidP="00437771">
      <w:pPr>
        <w:pStyle w:val="Normal1"/>
      </w:pPr>
    </w:p>
    <w:p w14:paraId="708FC352" w14:textId="601BA97E" w:rsidR="006B1ED9" w:rsidRDefault="006B1ED9" w:rsidP="00437771">
      <w:pPr>
        <w:pStyle w:val="Normal1"/>
      </w:pPr>
      <w:r>
        <w:lastRenderedPageBreak/>
        <w:t>The ACF and PACF plots show that there is a strong negative correlation at lag 1, this suggests that the MA (1) for the non-seasonal component.</w:t>
      </w:r>
    </w:p>
    <w:p w14:paraId="20423A04" w14:textId="27B86CDE" w:rsidR="0024109C" w:rsidRDefault="0024109C" w:rsidP="00437771">
      <w:pPr>
        <w:pStyle w:val="Normal1"/>
      </w:pPr>
    </w:p>
    <w:p w14:paraId="69354A13" w14:textId="0D4DDEE3" w:rsidR="0024109C" w:rsidRDefault="0024109C" w:rsidP="00437771">
      <w:pPr>
        <w:pStyle w:val="Normal1"/>
      </w:pPr>
      <w:r>
        <w:t>Non-seasonal (p,d,q) is (0,1,1)</w:t>
      </w:r>
    </w:p>
    <w:p w14:paraId="537BF7E0" w14:textId="619A0C3E" w:rsidR="00C96A20" w:rsidRDefault="00C96A20" w:rsidP="00437771">
      <w:pPr>
        <w:pStyle w:val="Normal1"/>
      </w:pPr>
      <w:r>
        <w:t xml:space="preserve">As our seasonal </w:t>
      </w:r>
      <w:r w:rsidR="0085674B">
        <w:t xml:space="preserve">lags in the </w:t>
      </w:r>
      <w:r>
        <w:t>ACF and PACF</w:t>
      </w:r>
      <w:r w:rsidR="0085674B">
        <w:t xml:space="preserve"> </w:t>
      </w:r>
      <w:r w:rsidR="0085674B">
        <w:t xml:space="preserve">(lag 12, 24, etc.) </w:t>
      </w:r>
      <w:r>
        <w:t xml:space="preserve"> </w:t>
      </w:r>
      <w:r w:rsidR="0085674B">
        <w:t>do not have any</w:t>
      </w:r>
      <w:r>
        <w:t xml:space="preserve"> significant</w:t>
      </w:r>
      <w:r w:rsidR="0085674B">
        <w:t xml:space="preserve"> correlation</w:t>
      </w:r>
      <w:r>
        <w:t>, we will consider the Seasonal (P, D, Q) as (0,1,0</w:t>
      </w:r>
      <w:r w:rsidR="007A6D75">
        <w:t>)</w:t>
      </w:r>
      <w:r w:rsidR="00E92F13">
        <w:t xml:space="preserve"> i.e., there is no need for seasonal autoregressive </w:t>
      </w:r>
      <w:r w:rsidR="00DB2266">
        <w:t>or moving average terms.</w:t>
      </w:r>
    </w:p>
    <w:p w14:paraId="5C560841" w14:textId="6B879AF3" w:rsidR="007A6D75" w:rsidRDefault="007A6D75" w:rsidP="00437771">
      <w:pPr>
        <w:pStyle w:val="Normal1"/>
      </w:pPr>
    </w:p>
    <w:p w14:paraId="4C504759" w14:textId="19B2CBFF" w:rsidR="007A6D75" w:rsidRPr="00437771" w:rsidRDefault="007A6D75" w:rsidP="00437771">
      <w:pPr>
        <w:pStyle w:val="Normal1"/>
      </w:pPr>
      <w:r>
        <w:t>m is 12</w:t>
      </w:r>
    </w:p>
    <w:p w14:paraId="35F213EB" w14:textId="7D5E4B69" w:rsidR="001719E4" w:rsidRDefault="00C919B9" w:rsidP="009A2599">
      <w:pPr>
        <w:pStyle w:val="Heading2"/>
        <w:contextualSpacing w:val="0"/>
        <w:rPr>
          <w:rFonts w:eastAsia="Times New Roman"/>
          <w:iCs/>
          <w:sz w:val="22"/>
          <w:szCs w:val="22"/>
        </w:rPr>
      </w:pPr>
      <w:r>
        <w:rPr>
          <w:rFonts w:eastAsia="Times New Roman"/>
          <w:iCs/>
          <w:sz w:val="22"/>
          <w:szCs w:val="22"/>
        </w:rPr>
        <w:t>Hence</w:t>
      </w:r>
      <w:r w:rsidR="00E44AE1">
        <w:rPr>
          <w:rFonts w:eastAsia="Times New Roman"/>
          <w:iCs/>
          <w:sz w:val="22"/>
          <w:szCs w:val="22"/>
        </w:rPr>
        <w:t>,</w:t>
      </w:r>
      <w:r w:rsidRPr="00E92895">
        <w:rPr>
          <w:rFonts w:eastAsia="Times New Roman"/>
          <w:iCs/>
          <w:sz w:val="22"/>
          <w:szCs w:val="22"/>
        </w:rPr>
        <w:t xml:space="preserve"> ARIMA(p, d, q)(P, D, Q)</w:t>
      </w:r>
      <w:r>
        <w:rPr>
          <w:rFonts w:eastAsia="Times New Roman"/>
          <w:iCs/>
          <w:sz w:val="22"/>
          <w:szCs w:val="22"/>
        </w:rPr>
        <w:t>m</w:t>
      </w:r>
      <w:r w:rsidRPr="00E92895">
        <w:rPr>
          <w:rFonts w:eastAsia="Times New Roman"/>
          <w:iCs/>
          <w:sz w:val="22"/>
          <w:szCs w:val="22"/>
        </w:rPr>
        <w:t xml:space="preserve"> model for forecasting</w:t>
      </w:r>
      <w:r w:rsidR="00E44AE1">
        <w:rPr>
          <w:rFonts w:eastAsia="Times New Roman"/>
          <w:iCs/>
          <w:sz w:val="22"/>
          <w:szCs w:val="22"/>
        </w:rPr>
        <w:t xml:space="preserve"> is ARIMA(0,1,1)(0,1,0)</w:t>
      </w:r>
      <w:r w:rsidR="00B919CA">
        <w:rPr>
          <w:rFonts w:eastAsia="Times New Roman"/>
          <w:iCs/>
          <w:sz w:val="22"/>
          <w:szCs w:val="22"/>
        </w:rPr>
        <w:t>12</w:t>
      </w:r>
    </w:p>
    <w:p w14:paraId="258003AA" w14:textId="4DEB6AB8" w:rsidR="007B2546" w:rsidRPr="008846CF" w:rsidRDefault="008846CF" w:rsidP="007B2546">
      <w:pPr>
        <w:pStyle w:val="Normal1"/>
        <w:rPr>
          <w:b/>
          <w:bCs/>
        </w:rPr>
      </w:pPr>
      <w:r w:rsidRPr="008846CF">
        <w:rPr>
          <w:b/>
          <w:bCs/>
        </w:rPr>
        <w:t>Question</w:t>
      </w:r>
    </w:p>
    <w:p w14:paraId="2F0946A1" w14:textId="6337E204" w:rsidR="007B2546" w:rsidRDefault="007B2546" w:rsidP="007B2546">
      <w:pPr>
        <w:pStyle w:val="Normal1"/>
        <w:numPr>
          <w:ilvl w:val="1"/>
          <w:numId w:val="1"/>
        </w:numPr>
        <w:ind w:left="1350" w:hanging="360"/>
        <w:contextualSpacing/>
        <w:rPr>
          <w:b/>
          <w:bCs/>
        </w:rPr>
      </w:pPr>
      <w:r w:rsidRPr="00754EF8">
        <w:rPr>
          <w:b/>
          <w:bCs/>
        </w:rPr>
        <w:t>Describe the in-sample errors. Use at least RMSE and MASE when examining results</w:t>
      </w:r>
    </w:p>
    <w:p w14:paraId="37C6C564" w14:textId="77777777" w:rsidR="001901B6" w:rsidRPr="00754EF8" w:rsidRDefault="001901B6" w:rsidP="001901B6">
      <w:pPr>
        <w:pStyle w:val="Normal1"/>
        <w:numPr>
          <w:ilvl w:val="1"/>
          <w:numId w:val="1"/>
        </w:numPr>
        <w:ind w:left="1350" w:hanging="360"/>
        <w:contextualSpacing/>
        <w:rPr>
          <w:b/>
          <w:bCs/>
        </w:rPr>
      </w:pPr>
      <w:r w:rsidRPr="00754EF8">
        <w:rPr>
          <w:b/>
          <w:bCs/>
        </w:rPr>
        <w:t>Regraph ACF and PACF for both the Time Series and Seasonal Difference and include these graphs in your answer.</w:t>
      </w:r>
    </w:p>
    <w:p w14:paraId="71E6A14C" w14:textId="77777777" w:rsidR="001901B6" w:rsidRPr="00754EF8" w:rsidRDefault="001901B6" w:rsidP="001901B6">
      <w:pPr>
        <w:pStyle w:val="Normal1"/>
        <w:ind w:left="1350"/>
        <w:contextualSpacing/>
        <w:rPr>
          <w:b/>
          <w:bCs/>
        </w:rPr>
      </w:pPr>
    </w:p>
    <w:p w14:paraId="58D6445B" w14:textId="7B98477B" w:rsidR="007B2546" w:rsidRPr="00754EF8" w:rsidRDefault="00712CDB" w:rsidP="007B2546">
      <w:pPr>
        <w:pStyle w:val="Normal1"/>
        <w:rPr>
          <w:b/>
          <w:bCs/>
        </w:rPr>
      </w:pPr>
      <w:r>
        <w:rPr>
          <w:noProof/>
        </w:rPr>
        <w:drawing>
          <wp:inline distT="0" distB="0" distL="0" distR="0" wp14:anchorId="1BFB2B34" wp14:editId="72C051F9">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6A989D05" w14:textId="33D00371" w:rsidR="0048475C" w:rsidRDefault="0086281E" w:rsidP="00363B8C">
      <w:pPr>
        <w:pStyle w:val="Normal1"/>
      </w:pPr>
      <w:r>
        <w:t>The RMSE</w:t>
      </w:r>
      <w:r w:rsidR="00A60F06">
        <w:t>(</w:t>
      </w:r>
      <w:r w:rsidR="00A60F06">
        <w:t xml:space="preserve"> in-sample standard deviation</w:t>
      </w:r>
      <w:r w:rsidR="00A60F06">
        <w:t>)</w:t>
      </w:r>
      <w:r>
        <w:t xml:space="preserve"> is 36761</w:t>
      </w:r>
    </w:p>
    <w:p w14:paraId="36CB27AB" w14:textId="2F60052E" w:rsidR="0086281E" w:rsidRDefault="0035264D" w:rsidP="0086281E">
      <w:pPr>
        <w:pStyle w:val="Normal1"/>
      </w:pPr>
      <w:r>
        <w:t>The MASE</w:t>
      </w:r>
      <w:r w:rsidR="00EF23D7">
        <w:t>(</w:t>
      </w:r>
      <w:r w:rsidR="00EF23D7">
        <w:t>used to compare forecasts of different models</w:t>
      </w:r>
      <w:r w:rsidR="00EF23D7">
        <w:t>)</w:t>
      </w:r>
      <w:r>
        <w:t xml:space="preserve"> is 0.36 which is less than 1</w:t>
      </w:r>
      <w:r w:rsidR="00363B8C">
        <w:t>, and is acceptable.</w:t>
      </w:r>
    </w:p>
    <w:p w14:paraId="11B386F0" w14:textId="4EBAC931" w:rsidR="004D397D" w:rsidRDefault="00410437" w:rsidP="0086281E">
      <w:pPr>
        <w:pStyle w:val="Normal1"/>
      </w:pPr>
      <w:r>
        <w:rPr>
          <w:noProof/>
        </w:rPr>
        <w:lastRenderedPageBreak/>
        <w:drawing>
          <wp:inline distT="0" distB="0" distL="0" distR="0" wp14:anchorId="6EC54CAB" wp14:editId="59F0064F">
            <wp:extent cx="3987799" cy="238910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F _PACF.png"/>
                    <pic:cNvPicPr/>
                  </pic:nvPicPr>
                  <pic:blipFill>
                    <a:blip r:embed="rId16"/>
                    <a:stretch>
                      <a:fillRect/>
                    </a:stretch>
                  </pic:blipFill>
                  <pic:spPr>
                    <a:xfrm>
                      <a:off x="0" y="0"/>
                      <a:ext cx="3993052" cy="2392254"/>
                    </a:xfrm>
                    <a:prstGeom prst="rect">
                      <a:avLst/>
                    </a:prstGeom>
                  </pic:spPr>
                </pic:pic>
              </a:graphicData>
            </a:graphic>
          </wp:inline>
        </w:drawing>
      </w:r>
    </w:p>
    <w:p w14:paraId="737E1797" w14:textId="77777777" w:rsidR="00363B8C" w:rsidRPr="0086281E" w:rsidRDefault="00363B8C" w:rsidP="0086281E">
      <w:pPr>
        <w:pStyle w:val="Normal1"/>
      </w:pPr>
    </w:p>
    <w:p w14:paraId="755D8F21" w14:textId="77777777" w:rsidR="0048475C" w:rsidRDefault="0048475C" w:rsidP="009A2599">
      <w:pPr>
        <w:pStyle w:val="Heading2"/>
        <w:contextualSpacing w:val="0"/>
      </w:pPr>
    </w:p>
    <w:p w14:paraId="21C852A5" w14:textId="7BCCA832" w:rsidR="00D04879" w:rsidRPr="009A2599" w:rsidRDefault="00D60ECB" w:rsidP="009A2599">
      <w:pPr>
        <w:pStyle w:val="Heading2"/>
        <w:contextualSpacing w:val="0"/>
      </w:pPr>
      <w:r>
        <w:t xml:space="preserve">Step </w:t>
      </w:r>
      <w:r w:rsidR="0095094D">
        <w:t>4</w:t>
      </w:r>
      <w:r>
        <w:t xml:space="preserve">: </w:t>
      </w:r>
      <w:r w:rsidR="0095094D">
        <w:t>Forecast</w:t>
      </w:r>
    </w:p>
    <w:p w14:paraId="56328CA9" w14:textId="0B5C447B" w:rsidR="009835EB" w:rsidRPr="0095094D" w:rsidRDefault="0095094D" w:rsidP="009835EB">
      <w:pPr>
        <w:spacing w:line="240" w:lineRule="auto"/>
        <w:rPr>
          <w:rFonts w:ascii="Times New Roman" w:eastAsia="Times New Roman" w:hAnsi="Times New Roman" w:cs="Times New Roman"/>
          <w:i/>
          <w:color w:val="auto"/>
          <w:sz w:val="24"/>
          <w:szCs w:val="24"/>
        </w:rPr>
      </w:pPr>
      <w:r w:rsidRPr="0095094D">
        <w:rPr>
          <w:rFonts w:eastAsia="Times New Roman"/>
          <w:i/>
        </w:rPr>
        <w:t>Compare the in-sample error measurements to both models and compare error measurements for the holdout sample in your forecast. Choose the best fitting model and forecast the next four periods.</w:t>
      </w:r>
      <w:r w:rsidR="003D2847" w:rsidRPr="0095094D">
        <w:rPr>
          <w:rFonts w:eastAsia="Times New Roman" w:cs="Times New Roman"/>
          <w:i/>
        </w:rPr>
        <w:t xml:space="preserve"> (250 words limit)</w:t>
      </w:r>
    </w:p>
    <w:p w14:paraId="5A6BE20A" w14:textId="77777777" w:rsidR="009835EB" w:rsidRPr="009835EB" w:rsidRDefault="009835EB" w:rsidP="009A2599">
      <w:pPr>
        <w:spacing w:line="240" w:lineRule="auto"/>
        <w:rPr>
          <w:rFonts w:cs="Times New Roman"/>
          <w:i/>
        </w:rPr>
      </w:pPr>
    </w:p>
    <w:p w14:paraId="0C79C6ED" w14:textId="5E6420D8" w:rsidR="009A2599" w:rsidRPr="009A2599" w:rsidRDefault="00FA08FB" w:rsidP="009A2599">
      <w:pPr>
        <w:spacing w:line="240" w:lineRule="auto"/>
        <w:rPr>
          <w:rFonts w:ascii="Times" w:hAnsi="Times" w:cs="Times New Roman"/>
          <w:i/>
          <w:color w:val="auto"/>
          <w:sz w:val="20"/>
          <w:szCs w:val="20"/>
        </w:rPr>
      </w:pPr>
      <w:r>
        <w:rPr>
          <w:rFonts w:cs="Times New Roman"/>
          <w:i/>
        </w:rPr>
        <w:t>A</w:t>
      </w:r>
      <w:r w:rsidR="00DE79EB">
        <w:rPr>
          <w:rFonts w:cs="Times New Roman"/>
          <w:i/>
        </w:rPr>
        <w:t xml:space="preserve">nswer these </w:t>
      </w:r>
      <w:r w:rsidR="009A2599" w:rsidRPr="009A2599">
        <w:rPr>
          <w:rFonts w:cs="Times New Roman"/>
          <w:i/>
        </w:rPr>
        <w:t>questions</w:t>
      </w:r>
      <w:r w:rsidR="0095094D">
        <w:rPr>
          <w:rFonts w:cs="Times New Roman"/>
          <w:i/>
        </w:rPr>
        <w:t>.</w:t>
      </w:r>
    </w:p>
    <w:p w14:paraId="36D12BF1" w14:textId="77777777" w:rsidR="009A2599" w:rsidRPr="009A2599" w:rsidRDefault="009A2599" w:rsidP="009A2599">
      <w:pPr>
        <w:spacing w:line="240" w:lineRule="auto"/>
        <w:rPr>
          <w:rFonts w:ascii="Times" w:eastAsia="Times New Roman" w:hAnsi="Times" w:cs="Times New Roman"/>
          <w:color w:val="auto"/>
          <w:sz w:val="20"/>
          <w:szCs w:val="20"/>
        </w:rPr>
      </w:pPr>
    </w:p>
    <w:p w14:paraId="118F9F16" w14:textId="6BA5DC36" w:rsidR="009A2599" w:rsidRPr="009A2599" w:rsidRDefault="0095094D" w:rsidP="00065356">
      <w:pPr>
        <w:numPr>
          <w:ilvl w:val="0"/>
          <w:numId w:val="14"/>
        </w:numPr>
        <w:spacing w:line="240" w:lineRule="auto"/>
        <w:textAlignment w:val="baseline"/>
        <w:rPr>
          <w:rFonts w:cs="Times New Roman"/>
        </w:rPr>
      </w:pPr>
      <w:r>
        <w:rPr>
          <w:rFonts w:cs="Times New Roman"/>
        </w:rPr>
        <w:t>Which model did you choose? Justify your answer by showing: in-sample error measurements and forecast error measurements against the holdout sample.</w:t>
      </w:r>
    </w:p>
    <w:p w14:paraId="1B71E925" w14:textId="77DA969D" w:rsidR="009A2599" w:rsidRPr="009A2599" w:rsidRDefault="0095094D" w:rsidP="00065356">
      <w:pPr>
        <w:numPr>
          <w:ilvl w:val="0"/>
          <w:numId w:val="14"/>
        </w:numPr>
        <w:spacing w:line="240" w:lineRule="auto"/>
        <w:textAlignment w:val="baseline"/>
        <w:rPr>
          <w:rFonts w:cs="Times New Roman"/>
        </w:rPr>
      </w:pPr>
      <w:r>
        <w:rPr>
          <w:rFonts w:cs="Times New Roman"/>
        </w:rPr>
        <w:t>What is the forecast for the next four periods?</w:t>
      </w:r>
      <w:r w:rsidR="00ED4587">
        <w:rPr>
          <w:rFonts w:cs="Times New Roman"/>
        </w:rPr>
        <w:t xml:space="preserve"> Graph the results using 95% and 80% confidence intervals.</w:t>
      </w:r>
    </w:p>
    <w:p w14:paraId="119A4F7B" w14:textId="01C23F4D" w:rsidR="00E54690" w:rsidRDefault="00E54690">
      <w:pPr>
        <w:pStyle w:val="Normal1"/>
      </w:pPr>
    </w:p>
    <w:p w14:paraId="67E7CA84" w14:textId="776B162A" w:rsidR="00E54690" w:rsidRDefault="00824C9B">
      <w:pPr>
        <w:pStyle w:val="Normal1"/>
      </w:pPr>
      <w:r w:rsidRPr="00824C9B">
        <w:rPr>
          <w:b/>
          <w:bCs/>
        </w:rPr>
        <w:t>Summary of Arima Model</w:t>
      </w:r>
      <w:r w:rsidR="00A3145E">
        <w:rPr>
          <w:b/>
          <w:bCs/>
        </w:rPr>
        <w:t>(In</w:t>
      </w:r>
      <w:r w:rsidR="00937AF7">
        <w:rPr>
          <w:b/>
          <w:bCs/>
        </w:rPr>
        <w:t xml:space="preserve"> sample errors)</w:t>
      </w:r>
      <w:r>
        <w:t>:</w:t>
      </w:r>
    </w:p>
    <w:p w14:paraId="14EAF802" w14:textId="23CC2E31" w:rsidR="00BF306D" w:rsidRDefault="00824C9B">
      <w:pPr>
        <w:pStyle w:val="Normal1"/>
      </w:pPr>
      <w:r>
        <w:rPr>
          <w:noProof/>
        </w:rPr>
        <w:drawing>
          <wp:inline distT="0" distB="0" distL="0" distR="0" wp14:anchorId="6B14DC8D" wp14:editId="17C98C15">
            <wp:extent cx="4609817" cy="2593022"/>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15380" cy="2596151"/>
                    </a:xfrm>
                    <a:prstGeom prst="rect">
                      <a:avLst/>
                    </a:prstGeom>
                  </pic:spPr>
                </pic:pic>
              </a:graphicData>
            </a:graphic>
          </wp:inline>
        </w:drawing>
      </w:r>
    </w:p>
    <w:p w14:paraId="7C19108F" w14:textId="3B8893CD" w:rsidR="00BF306D" w:rsidRDefault="00176BE8">
      <w:pPr>
        <w:pStyle w:val="Normal1"/>
      </w:pPr>
      <w:r>
        <w:lastRenderedPageBreak/>
        <w:t>Summary of ETS Non-damped Model</w:t>
      </w:r>
      <w:r w:rsidR="00A3145E">
        <w:t>(In sample errors)</w:t>
      </w:r>
    </w:p>
    <w:p w14:paraId="2C913E88" w14:textId="77777777" w:rsidR="00CA7470" w:rsidRDefault="00E60F66" w:rsidP="00176BE8">
      <w:pPr>
        <w:pStyle w:val="Normal1"/>
      </w:pPr>
      <w:r>
        <w:rPr>
          <w:noProof/>
        </w:rPr>
        <w:drawing>
          <wp:inline distT="0" distB="0" distL="0" distR="0" wp14:anchorId="4B0A077C" wp14:editId="78CDA5E3">
            <wp:extent cx="4085968" cy="2298357"/>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5968" cy="2298357"/>
                    </a:xfrm>
                    <a:prstGeom prst="rect">
                      <a:avLst/>
                    </a:prstGeom>
                  </pic:spPr>
                </pic:pic>
              </a:graphicData>
            </a:graphic>
          </wp:inline>
        </w:drawing>
      </w:r>
    </w:p>
    <w:p w14:paraId="5D111E35" w14:textId="77777777" w:rsidR="00CA7470" w:rsidRDefault="00CA7470" w:rsidP="00176BE8">
      <w:pPr>
        <w:pStyle w:val="Normal1"/>
      </w:pPr>
    </w:p>
    <w:p w14:paraId="21E8F9C7" w14:textId="77777777" w:rsidR="00CA7470" w:rsidRDefault="00CA7470" w:rsidP="00176BE8">
      <w:pPr>
        <w:pStyle w:val="Normal1"/>
      </w:pPr>
    </w:p>
    <w:p w14:paraId="32C67DC0" w14:textId="502EDF4A" w:rsidR="00F42BC6" w:rsidRDefault="00B030F2" w:rsidP="00176BE8">
      <w:pPr>
        <w:pStyle w:val="Normal1"/>
        <w:rPr>
          <w:noProof/>
        </w:rPr>
      </w:pPr>
      <w:r>
        <w:t>Sum</w:t>
      </w:r>
      <w:r w:rsidR="00176BE8">
        <w:t>mary of ETS damped Model</w:t>
      </w:r>
      <w:r w:rsidR="00F42BC6" w:rsidRPr="00F42BC6">
        <w:rPr>
          <w:noProof/>
        </w:rPr>
        <w:t xml:space="preserve"> </w:t>
      </w:r>
      <w:r w:rsidR="00A3145E">
        <w:rPr>
          <w:noProof/>
        </w:rPr>
        <w:t>(in sample errors)</w:t>
      </w:r>
    </w:p>
    <w:p w14:paraId="0034622E" w14:textId="21ECFF9A" w:rsidR="00B030F2" w:rsidRDefault="00B030F2" w:rsidP="00176BE8">
      <w:pPr>
        <w:pStyle w:val="Normal1"/>
      </w:pPr>
    </w:p>
    <w:p w14:paraId="1C166AF3" w14:textId="5A26355D" w:rsidR="00B030F2" w:rsidRDefault="00C77471" w:rsidP="00176BE8">
      <w:pPr>
        <w:pStyle w:val="Normal1"/>
      </w:pPr>
      <w:r>
        <w:rPr>
          <w:noProof/>
        </w:rPr>
        <w:drawing>
          <wp:inline distT="0" distB="0" distL="0" distR="0" wp14:anchorId="06DA0E39" wp14:editId="369ACA30">
            <wp:extent cx="3442239" cy="1936260"/>
            <wp:effectExtent l="0" t="0" r="635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46778" cy="1938813"/>
                    </a:xfrm>
                    <a:prstGeom prst="rect">
                      <a:avLst/>
                    </a:prstGeom>
                  </pic:spPr>
                </pic:pic>
              </a:graphicData>
            </a:graphic>
          </wp:inline>
        </w:drawing>
      </w:r>
    </w:p>
    <w:p w14:paraId="24E741C4" w14:textId="77777777" w:rsidR="00B030F2" w:rsidRDefault="00B030F2" w:rsidP="00176BE8">
      <w:pPr>
        <w:pStyle w:val="Normal1"/>
      </w:pPr>
    </w:p>
    <w:p w14:paraId="4EC13BA7" w14:textId="661A4A43" w:rsidR="00B030F2" w:rsidRDefault="00B030F2" w:rsidP="00176BE8">
      <w:pPr>
        <w:pStyle w:val="Normal1"/>
      </w:pPr>
    </w:p>
    <w:p w14:paraId="199FC8F4" w14:textId="77777777" w:rsidR="00B030F2" w:rsidRDefault="00B030F2" w:rsidP="00176BE8">
      <w:pPr>
        <w:pStyle w:val="Normal1"/>
      </w:pPr>
    </w:p>
    <w:p w14:paraId="0468AD8C" w14:textId="338BA14F" w:rsidR="00176BE8" w:rsidRDefault="00C04E18">
      <w:pPr>
        <w:pStyle w:val="Normal1"/>
      </w:pPr>
      <w:r>
        <w:t>Further investigation shows that the MAPE and ME of the ARIMA model are lower than the ETS</w:t>
      </w:r>
      <w:r w:rsidR="005B45E8">
        <w:t>(non-damped)</w:t>
      </w:r>
      <w:r w:rsidR="005960DE">
        <w:t xml:space="preserve"> and ME is lower than both ETS (damped) and ETS (non-damped)</w:t>
      </w:r>
      <w:r>
        <w:t>. This suggests that, on average, the ARIMA model misses its forecast by a lesser amount.</w:t>
      </w:r>
    </w:p>
    <w:p w14:paraId="60850283" w14:textId="31BEC64F" w:rsidR="0032773C" w:rsidRDefault="0032773C">
      <w:pPr>
        <w:pStyle w:val="Normal1"/>
      </w:pPr>
    </w:p>
    <w:p w14:paraId="7ECA84FC" w14:textId="014D9E38" w:rsidR="009830E0" w:rsidRDefault="009830E0">
      <w:pPr>
        <w:pStyle w:val="Normal1"/>
      </w:pPr>
      <w:r>
        <w:t>Now let’s compare the predictability of all the models for hold out sample:</w:t>
      </w:r>
    </w:p>
    <w:p w14:paraId="19BB7CA0" w14:textId="77777777" w:rsidR="009830E0" w:rsidRDefault="009830E0">
      <w:pPr>
        <w:pStyle w:val="Normal1"/>
      </w:pPr>
    </w:p>
    <w:p w14:paraId="70585317" w14:textId="7EFA39B6" w:rsidR="00BF306D" w:rsidRDefault="001A5900">
      <w:pPr>
        <w:pStyle w:val="Normal1"/>
      </w:pPr>
      <w:r>
        <w:t>ARIMA Model</w:t>
      </w:r>
    </w:p>
    <w:p w14:paraId="4A1E3509" w14:textId="1100C59D" w:rsidR="001A5900" w:rsidRDefault="001A5900">
      <w:pPr>
        <w:pStyle w:val="Normal1"/>
      </w:pPr>
      <w:r>
        <w:rPr>
          <w:noProof/>
        </w:rPr>
        <w:lastRenderedPageBreak/>
        <w:drawing>
          <wp:inline distT="0" distB="0" distL="0" distR="0" wp14:anchorId="65A9D420" wp14:editId="2B26A03E">
            <wp:extent cx="3661131" cy="205938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63024" cy="2060451"/>
                    </a:xfrm>
                    <a:prstGeom prst="rect">
                      <a:avLst/>
                    </a:prstGeom>
                  </pic:spPr>
                </pic:pic>
              </a:graphicData>
            </a:graphic>
          </wp:inline>
        </w:drawing>
      </w:r>
    </w:p>
    <w:p w14:paraId="4D62D86D" w14:textId="77777777" w:rsidR="00823770" w:rsidRDefault="00823770">
      <w:pPr>
        <w:pStyle w:val="Normal1"/>
        <w:rPr>
          <w:sz w:val="28"/>
          <w:u w:val="single"/>
        </w:rPr>
      </w:pPr>
    </w:p>
    <w:p w14:paraId="30A80420" w14:textId="6034F394" w:rsidR="00823770" w:rsidRDefault="00823770">
      <w:pPr>
        <w:pStyle w:val="Normal1"/>
        <w:rPr>
          <w:sz w:val="28"/>
          <w:u w:val="single"/>
        </w:rPr>
      </w:pPr>
      <w:r>
        <w:rPr>
          <w:sz w:val="28"/>
          <w:u w:val="single"/>
        </w:rPr>
        <w:t>ETS (No Dampening)</w:t>
      </w:r>
    </w:p>
    <w:p w14:paraId="1CEE9270" w14:textId="72026102" w:rsidR="00ED02BE" w:rsidRDefault="00823770">
      <w:pPr>
        <w:pStyle w:val="Normal1"/>
        <w:rPr>
          <w:sz w:val="28"/>
          <w:u w:val="single"/>
        </w:rPr>
      </w:pPr>
      <w:r>
        <w:rPr>
          <w:noProof/>
        </w:rPr>
        <w:drawing>
          <wp:inline distT="0" distB="0" distL="0" distR="0" wp14:anchorId="057FE2F0" wp14:editId="78E62ADC">
            <wp:extent cx="3307004" cy="1860190"/>
            <wp:effectExtent l="0" t="0" r="825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27077" cy="1871481"/>
                    </a:xfrm>
                    <a:prstGeom prst="rect">
                      <a:avLst/>
                    </a:prstGeom>
                  </pic:spPr>
                </pic:pic>
              </a:graphicData>
            </a:graphic>
          </wp:inline>
        </w:drawing>
      </w:r>
    </w:p>
    <w:p w14:paraId="45423A86" w14:textId="3AC1A2F7" w:rsidR="002C1A71" w:rsidRDefault="002C1A71">
      <w:pPr>
        <w:pStyle w:val="Normal1"/>
        <w:rPr>
          <w:sz w:val="28"/>
          <w:u w:val="single"/>
        </w:rPr>
      </w:pPr>
    </w:p>
    <w:tbl>
      <w:tblPr>
        <w:tblW w:w="4800" w:type="dxa"/>
        <w:tblInd w:w="108" w:type="dxa"/>
        <w:tblLook w:val="04A0" w:firstRow="1" w:lastRow="0" w:firstColumn="1" w:lastColumn="0" w:noHBand="0" w:noVBand="1"/>
      </w:tblPr>
      <w:tblGrid>
        <w:gridCol w:w="3840"/>
        <w:gridCol w:w="774"/>
        <w:gridCol w:w="1198"/>
      </w:tblGrid>
      <w:tr w:rsidR="007A6CDD" w:rsidRPr="007A6CDD" w14:paraId="1682F696" w14:textId="77777777" w:rsidTr="007A6CDD">
        <w:trPr>
          <w:trHeight w:val="290"/>
        </w:trPr>
        <w:tc>
          <w:tcPr>
            <w:tcW w:w="4800" w:type="dxa"/>
            <w:gridSpan w:val="3"/>
            <w:tcBorders>
              <w:top w:val="nil"/>
              <w:left w:val="nil"/>
              <w:bottom w:val="nil"/>
              <w:right w:val="nil"/>
            </w:tcBorders>
            <w:shd w:val="clear" w:color="auto" w:fill="auto"/>
            <w:noWrap/>
            <w:vAlign w:val="bottom"/>
            <w:hideMark/>
          </w:tcPr>
          <w:p w14:paraId="13574872"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Accuracy measures on hold out sample</w:t>
            </w:r>
          </w:p>
        </w:tc>
      </w:tr>
      <w:tr w:rsidR="007A6CDD" w:rsidRPr="007A6CDD" w14:paraId="1666A4E3" w14:textId="77777777" w:rsidTr="007A6CDD">
        <w:trPr>
          <w:trHeight w:val="290"/>
        </w:trPr>
        <w:tc>
          <w:tcPr>
            <w:tcW w:w="3840" w:type="dxa"/>
            <w:tcBorders>
              <w:top w:val="nil"/>
              <w:left w:val="nil"/>
              <w:bottom w:val="nil"/>
              <w:right w:val="nil"/>
            </w:tcBorders>
            <w:shd w:val="clear" w:color="auto" w:fill="auto"/>
            <w:noWrap/>
            <w:vAlign w:val="bottom"/>
            <w:hideMark/>
          </w:tcPr>
          <w:p w14:paraId="393AA2AC" w14:textId="77777777" w:rsidR="007A6CDD" w:rsidRPr="007A6CDD" w:rsidRDefault="007A6CDD" w:rsidP="007A6CDD">
            <w:pPr>
              <w:spacing w:line="240" w:lineRule="auto"/>
              <w:rPr>
                <w:rFonts w:ascii="Calibri" w:eastAsia="Times New Roman" w:hAnsi="Calibri" w:cs="Calibri"/>
                <w:b/>
                <w:bCs/>
                <w:lang w:bidi="hi-IN"/>
              </w:rPr>
            </w:pPr>
          </w:p>
        </w:tc>
        <w:tc>
          <w:tcPr>
            <w:tcW w:w="480" w:type="dxa"/>
            <w:tcBorders>
              <w:top w:val="nil"/>
              <w:left w:val="nil"/>
              <w:bottom w:val="nil"/>
              <w:right w:val="nil"/>
            </w:tcBorders>
            <w:shd w:val="clear" w:color="auto" w:fill="auto"/>
            <w:noWrap/>
            <w:vAlign w:val="bottom"/>
            <w:hideMark/>
          </w:tcPr>
          <w:p w14:paraId="197F7395"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Arima</w:t>
            </w:r>
          </w:p>
        </w:tc>
        <w:tc>
          <w:tcPr>
            <w:tcW w:w="480" w:type="dxa"/>
            <w:tcBorders>
              <w:top w:val="nil"/>
              <w:left w:val="nil"/>
              <w:bottom w:val="nil"/>
              <w:right w:val="nil"/>
            </w:tcBorders>
            <w:shd w:val="clear" w:color="auto" w:fill="auto"/>
            <w:noWrap/>
            <w:vAlign w:val="bottom"/>
            <w:hideMark/>
          </w:tcPr>
          <w:p w14:paraId="4981DF77"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ETS Non-dampened</w:t>
            </w:r>
          </w:p>
        </w:tc>
      </w:tr>
      <w:tr w:rsidR="007A6CDD" w:rsidRPr="007A6CDD" w14:paraId="287FBC53" w14:textId="77777777" w:rsidTr="007A6CDD">
        <w:trPr>
          <w:trHeight w:val="290"/>
        </w:trPr>
        <w:tc>
          <w:tcPr>
            <w:tcW w:w="3840" w:type="dxa"/>
            <w:tcBorders>
              <w:top w:val="nil"/>
              <w:left w:val="nil"/>
              <w:bottom w:val="nil"/>
              <w:right w:val="nil"/>
            </w:tcBorders>
            <w:shd w:val="clear" w:color="auto" w:fill="auto"/>
            <w:noWrap/>
            <w:vAlign w:val="bottom"/>
            <w:hideMark/>
          </w:tcPr>
          <w:p w14:paraId="7AD044F8"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ME</w:t>
            </w:r>
          </w:p>
        </w:tc>
        <w:tc>
          <w:tcPr>
            <w:tcW w:w="480" w:type="dxa"/>
            <w:tcBorders>
              <w:top w:val="nil"/>
              <w:left w:val="nil"/>
              <w:bottom w:val="nil"/>
              <w:right w:val="nil"/>
            </w:tcBorders>
            <w:shd w:val="clear" w:color="auto" w:fill="auto"/>
            <w:noWrap/>
            <w:vAlign w:val="bottom"/>
            <w:hideMark/>
          </w:tcPr>
          <w:p w14:paraId="22F2DA41"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27271</w:t>
            </w:r>
          </w:p>
        </w:tc>
        <w:tc>
          <w:tcPr>
            <w:tcW w:w="480" w:type="dxa"/>
            <w:tcBorders>
              <w:top w:val="nil"/>
              <w:left w:val="nil"/>
              <w:bottom w:val="nil"/>
              <w:right w:val="nil"/>
            </w:tcBorders>
            <w:shd w:val="clear" w:color="auto" w:fill="auto"/>
            <w:noWrap/>
            <w:vAlign w:val="bottom"/>
            <w:hideMark/>
          </w:tcPr>
          <w:p w14:paraId="59ABA257"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-49103</w:t>
            </w:r>
          </w:p>
        </w:tc>
      </w:tr>
      <w:tr w:rsidR="007A6CDD" w:rsidRPr="007A6CDD" w14:paraId="49AA383C" w14:textId="77777777" w:rsidTr="007A6CDD">
        <w:trPr>
          <w:trHeight w:val="290"/>
        </w:trPr>
        <w:tc>
          <w:tcPr>
            <w:tcW w:w="3840" w:type="dxa"/>
            <w:tcBorders>
              <w:top w:val="nil"/>
              <w:left w:val="nil"/>
              <w:bottom w:val="nil"/>
              <w:right w:val="nil"/>
            </w:tcBorders>
            <w:shd w:val="clear" w:color="auto" w:fill="auto"/>
            <w:noWrap/>
            <w:vAlign w:val="bottom"/>
            <w:hideMark/>
          </w:tcPr>
          <w:p w14:paraId="47687207"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RMSE</w:t>
            </w:r>
          </w:p>
        </w:tc>
        <w:tc>
          <w:tcPr>
            <w:tcW w:w="480" w:type="dxa"/>
            <w:tcBorders>
              <w:top w:val="nil"/>
              <w:left w:val="nil"/>
              <w:bottom w:val="nil"/>
              <w:right w:val="nil"/>
            </w:tcBorders>
            <w:shd w:val="clear" w:color="auto" w:fill="auto"/>
            <w:noWrap/>
            <w:vAlign w:val="bottom"/>
            <w:hideMark/>
          </w:tcPr>
          <w:p w14:paraId="0CEB4106"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33999</w:t>
            </w:r>
          </w:p>
        </w:tc>
        <w:tc>
          <w:tcPr>
            <w:tcW w:w="480" w:type="dxa"/>
            <w:tcBorders>
              <w:top w:val="nil"/>
              <w:left w:val="nil"/>
              <w:bottom w:val="nil"/>
              <w:right w:val="nil"/>
            </w:tcBorders>
            <w:shd w:val="clear" w:color="auto" w:fill="auto"/>
            <w:noWrap/>
            <w:vAlign w:val="bottom"/>
            <w:hideMark/>
          </w:tcPr>
          <w:p w14:paraId="382A4BC9"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74101</w:t>
            </w:r>
          </w:p>
        </w:tc>
      </w:tr>
      <w:tr w:rsidR="007A6CDD" w:rsidRPr="007A6CDD" w14:paraId="6B69A23A" w14:textId="77777777" w:rsidTr="007A6CDD">
        <w:trPr>
          <w:trHeight w:val="290"/>
        </w:trPr>
        <w:tc>
          <w:tcPr>
            <w:tcW w:w="3840" w:type="dxa"/>
            <w:tcBorders>
              <w:top w:val="nil"/>
              <w:left w:val="nil"/>
              <w:bottom w:val="nil"/>
              <w:right w:val="nil"/>
            </w:tcBorders>
            <w:shd w:val="clear" w:color="auto" w:fill="auto"/>
            <w:noWrap/>
            <w:vAlign w:val="bottom"/>
            <w:hideMark/>
          </w:tcPr>
          <w:p w14:paraId="223C23F3"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MAE</w:t>
            </w:r>
          </w:p>
        </w:tc>
        <w:tc>
          <w:tcPr>
            <w:tcW w:w="480" w:type="dxa"/>
            <w:tcBorders>
              <w:top w:val="nil"/>
              <w:left w:val="nil"/>
              <w:bottom w:val="nil"/>
              <w:right w:val="nil"/>
            </w:tcBorders>
            <w:shd w:val="clear" w:color="auto" w:fill="auto"/>
            <w:noWrap/>
            <w:vAlign w:val="bottom"/>
            <w:hideMark/>
          </w:tcPr>
          <w:p w14:paraId="783BE60F"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2721</w:t>
            </w:r>
          </w:p>
        </w:tc>
        <w:tc>
          <w:tcPr>
            <w:tcW w:w="480" w:type="dxa"/>
            <w:tcBorders>
              <w:top w:val="nil"/>
              <w:left w:val="nil"/>
              <w:bottom w:val="nil"/>
              <w:right w:val="nil"/>
            </w:tcBorders>
            <w:shd w:val="clear" w:color="auto" w:fill="auto"/>
            <w:noWrap/>
            <w:vAlign w:val="bottom"/>
            <w:hideMark/>
          </w:tcPr>
          <w:p w14:paraId="2CF5C3EA"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60571</w:t>
            </w:r>
          </w:p>
        </w:tc>
      </w:tr>
      <w:tr w:rsidR="007A6CDD" w:rsidRPr="007A6CDD" w14:paraId="7126DA24" w14:textId="77777777" w:rsidTr="007A6CDD">
        <w:trPr>
          <w:trHeight w:val="290"/>
        </w:trPr>
        <w:tc>
          <w:tcPr>
            <w:tcW w:w="3840" w:type="dxa"/>
            <w:tcBorders>
              <w:top w:val="nil"/>
              <w:left w:val="nil"/>
              <w:bottom w:val="nil"/>
              <w:right w:val="nil"/>
            </w:tcBorders>
            <w:shd w:val="clear" w:color="auto" w:fill="auto"/>
            <w:noWrap/>
            <w:vAlign w:val="bottom"/>
            <w:hideMark/>
          </w:tcPr>
          <w:p w14:paraId="4E816A14"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MPE</w:t>
            </w:r>
          </w:p>
        </w:tc>
        <w:tc>
          <w:tcPr>
            <w:tcW w:w="480" w:type="dxa"/>
            <w:tcBorders>
              <w:top w:val="nil"/>
              <w:left w:val="nil"/>
              <w:bottom w:val="nil"/>
              <w:right w:val="nil"/>
            </w:tcBorders>
            <w:shd w:val="clear" w:color="auto" w:fill="auto"/>
            <w:noWrap/>
            <w:vAlign w:val="bottom"/>
            <w:hideMark/>
          </w:tcPr>
          <w:p w14:paraId="55CF6764"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6.18</w:t>
            </w:r>
          </w:p>
        </w:tc>
        <w:tc>
          <w:tcPr>
            <w:tcW w:w="480" w:type="dxa"/>
            <w:tcBorders>
              <w:top w:val="nil"/>
              <w:left w:val="nil"/>
              <w:bottom w:val="nil"/>
              <w:right w:val="nil"/>
            </w:tcBorders>
            <w:shd w:val="clear" w:color="auto" w:fill="auto"/>
            <w:noWrap/>
            <w:vAlign w:val="bottom"/>
            <w:hideMark/>
          </w:tcPr>
          <w:p w14:paraId="10BE5746"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-9.7</w:t>
            </w:r>
          </w:p>
        </w:tc>
      </w:tr>
      <w:tr w:rsidR="007A6CDD" w:rsidRPr="007A6CDD" w14:paraId="396DD716" w14:textId="77777777" w:rsidTr="007A6CDD">
        <w:trPr>
          <w:trHeight w:val="290"/>
        </w:trPr>
        <w:tc>
          <w:tcPr>
            <w:tcW w:w="3840" w:type="dxa"/>
            <w:tcBorders>
              <w:top w:val="nil"/>
              <w:left w:val="nil"/>
              <w:bottom w:val="nil"/>
              <w:right w:val="nil"/>
            </w:tcBorders>
            <w:shd w:val="clear" w:color="auto" w:fill="auto"/>
            <w:noWrap/>
            <w:vAlign w:val="bottom"/>
            <w:hideMark/>
          </w:tcPr>
          <w:p w14:paraId="7A8B7C61"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MAPE</w:t>
            </w:r>
          </w:p>
        </w:tc>
        <w:tc>
          <w:tcPr>
            <w:tcW w:w="480" w:type="dxa"/>
            <w:tcBorders>
              <w:top w:val="nil"/>
              <w:left w:val="nil"/>
              <w:bottom w:val="nil"/>
              <w:right w:val="nil"/>
            </w:tcBorders>
            <w:shd w:val="clear" w:color="auto" w:fill="auto"/>
            <w:noWrap/>
            <w:vAlign w:val="bottom"/>
            <w:hideMark/>
          </w:tcPr>
          <w:p w14:paraId="542F8541"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6.18</w:t>
            </w:r>
          </w:p>
        </w:tc>
        <w:tc>
          <w:tcPr>
            <w:tcW w:w="480" w:type="dxa"/>
            <w:tcBorders>
              <w:top w:val="nil"/>
              <w:left w:val="nil"/>
              <w:bottom w:val="nil"/>
              <w:right w:val="nil"/>
            </w:tcBorders>
            <w:shd w:val="clear" w:color="auto" w:fill="auto"/>
            <w:noWrap/>
            <w:vAlign w:val="bottom"/>
            <w:hideMark/>
          </w:tcPr>
          <w:p w14:paraId="3E17FDBB"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13.9</w:t>
            </w:r>
          </w:p>
        </w:tc>
      </w:tr>
      <w:tr w:rsidR="007A6CDD" w:rsidRPr="007A6CDD" w14:paraId="2C7D91D3" w14:textId="77777777" w:rsidTr="007A6CDD">
        <w:trPr>
          <w:trHeight w:val="290"/>
        </w:trPr>
        <w:tc>
          <w:tcPr>
            <w:tcW w:w="3840" w:type="dxa"/>
            <w:tcBorders>
              <w:top w:val="nil"/>
              <w:left w:val="nil"/>
              <w:bottom w:val="nil"/>
              <w:right w:val="nil"/>
            </w:tcBorders>
            <w:shd w:val="clear" w:color="auto" w:fill="auto"/>
            <w:noWrap/>
            <w:vAlign w:val="bottom"/>
            <w:hideMark/>
          </w:tcPr>
          <w:p w14:paraId="45E12CE6" w14:textId="77777777" w:rsidR="007A6CDD" w:rsidRPr="007A6CDD" w:rsidRDefault="007A6CDD" w:rsidP="007A6CDD">
            <w:pPr>
              <w:spacing w:line="240" w:lineRule="auto"/>
              <w:rPr>
                <w:rFonts w:ascii="Calibri" w:eastAsia="Times New Roman" w:hAnsi="Calibri" w:cs="Calibri"/>
                <w:b/>
                <w:bCs/>
                <w:lang w:bidi="hi-IN"/>
              </w:rPr>
            </w:pPr>
            <w:r w:rsidRPr="007A6CDD">
              <w:rPr>
                <w:rFonts w:ascii="Calibri" w:eastAsia="Times New Roman" w:hAnsi="Calibri" w:cs="Calibri"/>
                <w:b/>
                <w:bCs/>
                <w:lang w:bidi="hi-IN"/>
              </w:rPr>
              <w:t>MASE</w:t>
            </w:r>
          </w:p>
        </w:tc>
        <w:tc>
          <w:tcPr>
            <w:tcW w:w="480" w:type="dxa"/>
            <w:tcBorders>
              <w:top w:val="nil"/>
              <w:left w:val="nil"/>
              <w:bottom w:val="nil"/>
              <w:right w:val="nil"/>
            </w:tcBorders>
            <w:shd w:val="clear" w:color="auto" w:fill="auto"/>
            <w:noWrap/>
            <w:vAlign w:val="bottom"/>
            <w:hideMark/>
          </w:tcPr>
          <w:p w14:paraId="6A845F73"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0.45</w:t>
            </w:r>
          </w:p>
        </w:tc>
        <w:tc>
          <w:tcPr>
            <w:tcW w:w="480" w:type="dxa"/>
            <w:tcBorders>
              <w:top w:val="nil"/>
              <w:left w:val="nil"/>
              <w:bottom w:val="nil"/>
              <w:right w:val="nil"/>
            </w:tcBorders>
            <w:shd w:val="clear" w:color="auto" w:fill="auto"/>
            <w:noWrap/>
            <w:vAlign w:val="bottom"/>
            <w:hideMark/>
          </w:tcPr>
          <w:p w14:paraId="734EAE31" w14:textId="77777777" w:rsidR="007A6CDD" w:rsidRPr="007A6CDD" w:rsidRDefault="007A6CDD" w:rsidP="007A6CDD">
            <w:pPr>
              <w:spacing w:line="240" w:lineRule="auto"/>
              <w:jc w:val="right"/>
              <w:rPr>
                <w:rFonts w:ascii="Calibri" w:eastAsia="Times New Roman" w:hAnsi="Calibri" w:cs="Calibri"/>
                <w:lang w:bidi="hi-IN"/>
              </w:rPr>
            </w:pPr>
            <w:r w:rsidRPr="007A6CDD">
              <w:rPr>
                <w:rFonts w:ascii="Calibri" w:eastAsia="Times New Roman" w:hAnsi="Calibri" w:cs="Calibri"/>
                <w:lang w:bidi="hi-IN"/>
              </w:rPr>
              <w:t>1.006</w:t>
            </w:r>
          </w:p>
        </w:tc>
      </w:tr>
    </w:tbl>
    <w:p w14:paraId="3195B9F8" w14:textId="77777777" w:rsidR="007A6CDD" w:rsidRDefault="007A6CDD">
      <w:pPr>
        <w:pStyle w:val="Normal1"/>
        <w:rPr>
          <w:sz w:val="28"/>
          <w:u w:val="single"/>
        </w:rPr>
      </w:pPr>
    </w:p>
    <w:p w14:paraId="667611E4" w14:textId="2C5CF5E1" w:rsidR="002C1A71" w:rsidRDefault="002C1A71">
      <w:pPr>
        <w:pStyle w:val="Normal1"/>
      </w:pPr>
      <w:r>
        <w:t>we see that the ARIMA model has better predictive qualities in just about every metric</w:t>
      </w:r>
      <w:r>
        <w:t>. Hence for forecasting we will use ARIMA model.</w:t>
      </w:r>
    </w:p>
    <w:p w14:paraId="415A7245" w14:textId="0C60B326" w:rsidR="002C1A71" w:rsidRDefault="002C1A71">
      <w:pPr>
        <w:pStyle w:val="Normal1"/>
        <w:rPr>
          <w:sz w:val="28"/>
          <w:u w:val="single"/>
        </w:rPr>
      </w:pPr>
    </w:p>
    <w:p w14:paraId="74C55E57" w14:textId="52D815E0" w:rsidR="001E6192" w:rsidRDefault="001E6192">
      <w:pPr>
        <w:pStyle w:val="Normal1"/>
        <w:rPr>
          <w:sz w:val="28"/>
          <w:u w:val="single"/>
        </w:rPr>
      </w:pPr>
      <w:r>
        <w:rPr>
          <w:noProof/>
        </w:rPr>
        <w:lastRenderedPageBreak/>
        <w:drawing>
          <wp:inline distT="0" distB="0" distL="0" distR="0" wp14:anchorId="7703CE7C" wp14:editId="539F8155">
            <wp:extent cx="4275438" cy="240493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3121" cy="2409256"/>
                    </a:xfrm>
                    <a:prstGeom prst="rect">
                      <a:avLst/>
                    </a:prstGeom>
                  </pic:spPr>
                </pic:pic>
              </a:graphicData>
            </a:graphic>
          </wp:inline>
        </w:drawing>
      </w:r>
    </w:p>
    <w:p w14:paraId="46CC1817" w14:textId="1A7298B1" w:rsidR="00302FEA" w:rsidRPr="0010596E" w:rsidRDefault="0010596E">
      <w:pPr>
        <w:pStyle w:val="Normal1"/>
        <w:rPr>
          <w:sz w:val="24"/>
          <w:szCs w:val="24"/>
        </w:rPr>
      </w:pPr>
      <w:r w:rsidRPr="0010596E">
        <w:rPr>
          <w:sz w:val="24"/>
          <w:szCs w:val="24"/>
        </w:rPr>
        <w:t xml:space="preserve"> T</w:t>
      </w:r>
      <w:r>
        <w:rPr>
          <w:sz w:val="24"/>
          <w:szCs w:val="24"/>
        </w:rPr>
        <w:t xml:space="preserve">he graph of </w:t>
      </w:r>
      <w:r w:rsidR="002858C2">
        <w:rPr>
          <w:sz w:val="24"/>
          <w:szCs w:val="24"/>
        </w:rPr>
        <w:t>actual vs forecast values is ass given below:</w:t>
      </w:r>
      <w:bookmarkStart w:id="3" w:name="_GoBack"/>
      <w:bookmarkEnd w:id="3"/>
    </w:p>
    <w:p w14:paraId="07AEDECC" w14:textId="1AF137A2" w:rsidR="00302FEA" w:rsidRDefault="00302FEA">
      <w:pPr>
        <w:pStyle w:val="Normal1"/>
        <w:rPr>
          <w:sz w:val="28"/>
          <w:u w:val="single"/>
        </w:rPr>
      </w:pPr>
      <w:r>
        <w:rPr>
          <w:noProof/>
        </w:rPr>
        <w:drawing>
          <wp:inline distT="0" distB="0" distL="0" distR="0" wp14:anchorId="32F00896" wp14:editId="1DE89A1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48EB48D0" w14:textId="18CC08B0" w:rsidR="00510A32" w:rsidRPr="00510A32" w:rsidRDefault="00510A32">
      <w:pPr>
        <w:pStyle w:val="Normal1"/>
        <w:rPr>
          <w:sz w:val="28"/>
          <w:u w:val="single"/>
        </w:rPr>
      </w:pPr>
      <w:r w:rsidRPr="00510A32">
        <w:rPr>
          <w:sz w:val="28"/>
          <w:u w:val="single"/>
        </w:rPr>
        <w:t>Before you Submit</w:t>
      </w:r>
    </w:p>
    <w:p w14:paraId="07FD94DC" w14:textId="77777777" w:rsidR="00510A32" w:rsidRDefault="00510A32">
      <w:pPr>
        <w:pStyle w:val="Normal1"/>
      </w:pPr>
    </w:p>
    <w:p w14:paraId="26446655" w14:textId="76B2C859" w:rsidR="00510A32" w:rsidRDefault="00510A32">
      <w:pPr>
        <w:pStyle w:val="Normal1"/>
      </w:pPr>
      <w:r>
        <w:t xml:space="preserve">Please check your answers against the requirements of the project dictated by the </w:t>
      </w:r>
      <w:hyperlink r:id="rId24" w:anchor="!/rubrics/302/view" w:history="1">
        <w:r w:rsidRPr="00C26E98">
          <w:rPr>
            <w:rStyle w:val="Hyperlink"/>
          </w:rPr>
          <w:t>rubric</w:t>
        </w:r>
      </w:hyperlink>
      <w:r>
        <w:t xml:space="preserve"> here. Reviewers will use this rubric to grade your project.</w:t>
      </w:r>
    </w:p>
    <w:p w14:paraId="4F60BC68" w14:textId="77777777" w:rsidR="008A1700" w:rsidRDefault="008A1700">
      <w:pPr>
        <w:pStyle w:val="Normal1"/>
      </w:pPr>
    </w:p>
    <w:sectPr w:rsidR="008A170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Helvetica">
    <w:altName w:val="Sylfaen"/>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C6159"/>
    <w:multiLevelType w:val="multilevel"/>
    <w:tmpl w:val="DEA63CF4"/>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7C1517"/>
    <w:multiLevelType w:val="hybridMultilevel"/>
    <w:tmpl w:val="7632E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59620E"/>
    <w:multiLevelType w:val="multilevel"/>
    <w:tmpl w:val="E64205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15:restartNumberingAfterBreak="0">
    <w:nsid w:val="190F0C6C"/>
    <w:multiLevelType w:val="hybridMultilevel"/>
    <w:tmpl w:val="5D724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8C5428"/>
    <w:multiLevelType w:val="hybridMultilevel"/>
    <w:tmpl w:val="B4D4DC4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DB45AB"/>
    <w:multiLevelType w:val="multilevel"/>
    <w:tmpl w:val="EE54A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297FE2"/>
    <w:multiLevelType w:val="multilevel"/>
    <w:tmpl w:val="B3D8F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E616A3"/>
    <w:multiLevelType w:val="multilevel"/>
    <w:tmpl w:val="643E2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A130D6"/>
    <w:multiLevelType w:val="hybridMultilevel"/>
    <w:tmpl w:val="78C464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8557BE"/>
    <w:multiLevelType w:val="hybridMultilevel"/>
    <w:tmpl w:val="C8A608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D751BE5"/>
    <w:multiLevelType w:val="multilevel"/>
    <w:tmpl w:val="8CF4175C"/>
    <w:lvl w:ilvl="0">
      <w:start w:val="1"/>
      <w:numFmt w:val="decimal"/>
      <w:lvlText w:val="%1."/>
      <w:lvlJc w:val="left"/>
      <w:pPr>
        <w:ind w:left="720" w:firstLine="360"/>
      </w:pPr>
      <w:rPr>
        <w:u w:val="none"/>
      </w:rPr>
    </w:lvl>
    <w:lvl w:ilvl="1">
      <w:start w:val="1"/>
      <w:numFmt w:val="bullet"/>
      <w:lvlText w:val=""/>
      <w:lvlJc w:val="left"/>
      <w:pPr>
        <w:ind w:left="-540" w:firstLine="1080"/>
      </w:pPr>
      <w:rPr>
        <w:rFonts w:ascii="Symbol" w:hAnsi="Symbol" w:hint="default"/>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1" w15:restartNumberingAfterBreak="0">
    <w:nsid w:val="5F7F6771"/>
    <w:multiLevelType w:val="hybridMultilevel"/>
    <w:tmpl w:val="94224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DE7BBA"/>
    <w:multiLevelType w:val="multilevel"/>
    <w:tmpl w:val="E64205C0"/>
    <w:lvl w:ilvl="0">
      <w:start w:val="1"/>
      <w:numFmt w:val="decimal"/>
      <w:lvlText w:val="%1."/>
      <w:lvlJc w:val="left"/>
      <w:pPr>
        <w:ind w:left="720" w:firstLine="360"/>
      </w:pPr>
      <w:rPr>
        <w:u w:val="none"/>
      </w:rPr>
    </w:lvl>
    <w:lvl w:ilvl="1">
      <w:start w:val="1"/>
      <w:numFmt w:val="lowerLetter"/>
      <w:lvlText w:val="%2."/>
      <w:lvlJc w:val="left"/>
      <w:pPr>
        <w:ind w:left="-18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15:restartNumberingAfterBreak="0">
    <w:nsid w:val="64FA2253"/>
    <w:multiLevelType w:val="multilevel"/>
    <w:tmpl w:val="FBD02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3CB12D8"/>
    <w:multiLevelType w:val="multilevel"/>
    <w:tmpl w:val="E64205C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5" w15:restartNumberingAfterBreak="0">
    <w:nsid w:val="78AF20B5"/>
    <w:multiLevelType w:val="multilevel"/>
    <w:tmpl w:val="ECA62A3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15:restartNumberingAfterBreak="0">
    <w:nsid w:val="7B2B6AC0"/>
    <w:multiLevelType w:val="multilevel"/>
    <w:tmpl w:val="35AA18E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7B827488"/>
    <w:multiLevelType w:val="hybridMultilevel"/>
    <w:tmpl w:val="C2084A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5"/>
  </w:num>
  <w:num w:numId="3">
    <w:abstractNumId w:val="16"/>
  </w:num>
  <w:num w:numId="4">
    <w:abstractNumId w:val="13"/>
  </w:num>
  <w:num w:numId="5">
    <w:abstractNumId w:val="3"/>
  </w:num>
  <w:num w:numId="6">
    <w:abstractNumId w:val="4"/>
  </w:num>
  <w:num w:numId="7">
    <w:abstractNumId w:val="11"/>
  </w:num>
  <w:num w:numId="8">
    <w:abstractNumId w:val="14"/>
  </w:num>
  <w:num w:numId="9">
    <w:abstractNumId w:val="2"/>
  </w:num>
  <w:num w:numId="10">
    <w:abstractNumId w:val="7"/>
  </w:num>
  <w:num w:numId="11">
    <w:abstractNumId w:val="8"/>
  </w:num>
  <w:num w:numId="12">
    <w:abstractNumId w:val="5"/>
  </w:num>
  <w:num w:numId="13">
    <w:abstractNumId w:val="6"/>
  </w:num>
  <w:num w:numId="14">
    <w:abstractNumId w:val="17"/>
  </w:num>
  <w:num w:numId="15">
    <w:abstractNumId w:val="9"/>
  </w:num>
  <w:num w:numId="16">
    <w:abstractNumId w:val="0"/>
  </w:num>
  <w:num w:numId="17">
    <w:abstractNumId w:val="1"/>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isplayBackgroundShape/>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8A1700"/>
    <w:rsid w:val="000069E7"/>
    <w:rsid w:val="00017180"/>
    <w:rsid w:val="0002010E"/>
    <w:rsid w:val="000211F1"/>
    <w:rsid w:val="00027927"/>
    <w:rsid w:val="00037EC4"/>
    <w:rsid w:val="000605C4"/>
    <w:rsid w:val="00065356"/>
    <w:rsid w:val="00066122"/>
    <w:rsid w:val="00073DE3"/>
    <w:rsid w:val="0008688E"/>
    <w:rsid w:val="0009295F"/>
    <w:rsid w:val="000B09C8"/>
    <w:rsid w:val="000B383A"/>
    <w:rsid w:val="000E1E3B"/>
    <w:rsid w:val="000F045F"/>
    <w:rsid w:val="0010596E"/>
    <w:rsid w:val="00136A08"/>
    <w:rsid w:val="0015553E"/>
    <w:rsid w:val="0015730C"/>
    <w:rsid w:val="001719E4"/>
    <w:rsid w:val="001731EB"/>
    <w:rsid w:val="00176BE8"/>
    <w:rsid w:val="001851F3"/>
    <w:rsid w:val="00185D6E"/>
    <w:rsid w:val="001901B6"/>
    <w:rsid w:val="001A48F1"/>
    <w:rsid w:val="001A5900"/>
    <w:rsid w:val="001B7F57"/>
    <w:rsid w:val="001C5766"/>
    <w:rsid w:val="001D1D47"/>
    <w:rsid w:val="001D7147"/>
    <w:rsid w:val="001E6192"/>
    <w:rsid w:val="00210E9C"/>
    <w:rsid w:val="00223D9F"/>
    <w:rsid w:val="002276CA"/>
    <w:rsid w:val="00227918"/>
    <w:rsid w:val="00235EC7"/>
    <w:rsid w:val="0024109C"/>
    <w:rsid w:val="0024283A"/>
    <w:rsid w:val="00246E59"/>
    <w:rsid w:val="00256FCB"/>
    <w:rsid w:val="0027034C"/>
    <w:rsid w:val="00275C23"/>
    <w:rsid w:val="002858C2"/>
    <w:rsid w:val="00285BD5"/>
    <w:rsid w:val="00290190"/>
    <w:rsid w:val="002A6815"/>
    <w:rsid w:val="002B1BBC"/>
    <w:rsid w:val="002C1A71"/>
    <w:rsid w:val="002E38C4"/>
    <w:rsid w:val="002E6D1B"/>
    <w:rsid w:val="00302FEA"/>
    <w:rsid w:val="003122DD"/>
    <w:rsid w:val="00325AC7"/>
    <w:rsid w:val="0032773C"/>
    <w:rsid w:val="003310B4"/>
    <w:rsid w:val="00345C5F"/>
    <w:rsid w:val="00345E51"/>
    <w:rsid w:val="0035264D"/>
    <w:rsid w:val="00363B8C"/>
    <w:rsid w:val="00366D4E"/>
    <w:rsid w:val="00373C7A"/>
    <w:rsid w:val="003841BB"/>
    <w:rsid w:val="003A27EB"/>
    <w:rsid w:val="003A7157"/>
    <w:rsid w:val="003C6893"/>
    <w:rsid w:val="003D2847"/>
    <w:rsid w:val="003D733E"/>
    <w:rsid w:val="004039F3"/>
    <w:rsid w:val="00410437"/>
    <w:rsid w:val="00420BAE"/>
    <w:rsid w:val="00424DC4"/>
    <w:rsid w:val="004254ED"/>
    <w:rsid w:val="00437771"/>
    <w:rsid w:val="004460C3"/>
    <w:rsid w:val="00450B2B"/>
    <w:rsid w:val="004663C4"/>
    <w:rsid w:val="0048475C"/>
    <w:rsid w:val="004963EF"/>
    <w:rsid w:val="004B08C9"/>
    <w:rsid w:val="004B6AC6"/>
    <w:rsid w:val="004D397D"/>
    <w:rsid w:val="004E67F9"/>
    <w:rsid w:val="004F12CE"/>
    <w:rsid w:val="004F29EC"/>
    <w:rsid w:val="005018DB"/>
    <w:rsid w:val="00510A32"/>
    <w:rsid w:val="005124EB"/>
    <w:rsid w:val="00513317"/>
    <w:rsid w:val="0051395B"/>
    <w:rsid w:val="0052519E"/>
    <w:rsid w:val="0055297F"/>
    <w:rsid w:val="0055363F"/>
    <w:rsid w:val="00556697"/>
    <w:rsid w:val="0056793D"/>
    <w:rsid w:val="005903B1"/>
    <w:rsid w:val="005960DE"/>
    <w:rsid w:val="005A1DA5"/>
    <w:rsid w:val="005B45E8"/>
    <w:rsid w:val="005C2F65"/>
    <w:rsid w:val="005F69A9"/>
    <w:rsid w:val="0062386B"/>
    <w:rsid w:val="00627001"/>
    <w:rsid w:val="00654503"/>
    <w:rsid w:val="006560B3"/>
    <w:rsid w:val="006566F0"/>
    <w:rsid w:val="00682331"/>
    <w:rsid w:val="006913AD"/>
    <w:rsid w:val="006954C4"/>
    <w:rsid w:val="006B1ED9"/>
    <w:rsid w:val="006B45DD"/>
    <w:rsid w:val="006C6B58"/>
    <w:rsid w:val="006E13E6"/>
    <w:rsid w:val="00706B11"/>
    <w:rsid w:val="00712CDB"/>
    <w:rsid w:val="00725F2B"/>
    <w:rsid w:val="00737975"/>
    <w:rsid w:val="00754EF8"/>
    <w:rsid w:val="00755ADC"/>
    <w:rsid w:val="0078513A"/>
    <w:rsid w:val="0079699C"/>
    <w:rsid w:val="007A4D5A"/>
    <w:rsid w:val="007A6CDD"/>
    <w:rsid w:val="007A6D75"/>
    <w:rsid w:val="007B2546"/>
    <w:rsid w:val="007B5497"/>
    <w:rsid w:val="007B5B57"/>
    <w:rsid w:val="007B6B6A"/>
    <w:rsid w:val="007C736D"/>
    <w:rsid w:val="007E1AF3"/>
    <w:rsid w:val="007F1770"/>
    <w:rsid w:val="00803C13"/>
    <w:rsid w:val="00820FEC"/>
    <w:rsid w:val="00823770"/>
    <w:rsid w:val="00823C85"/>
    <w:rsid w:val="00824C9B"/>
    <w:rsid w:val="0084401E"/>
    <w:rsid w:val="0085674B"/>
    <w:rsid w:val="0086281E"/>
    <w:rsid w:val="008645BD"/>
    <w:rsid w:val="00883DE6"/>
    <w:rsid w:val="008846CF"/>
    <w:rsid w:val="008A1700"/>
    <w:rsid w:val="008A7157"/>
    <w:rsid w:val="008C4CFB"/>
    <w:rsid w:val="00912A5C"/>
    <w:rsid w:val="00917406"/>
    <w:rsid w:val="00937AF7"/>
    <w:rsid w:val="009404F5"/>
    <w:rsid w:val="0095094D"/>
    <w:rsid w:val="00952784"/>
    <w:rsid w:val="009530AF"/>
    <w:rsid w:val="009614ED"/>
    <w:rsid w:val="00972759"/>
    <w:rsid w:val="009830E0"/>
    <w:rsid w:val="009835EB"/>
    <w:rsid w:val="009875B4"/>
    <w:rsid w:val="009A2599"/>
    <w:rsid w:val="009E0D75"/>
    <w:rsid w:val="00A1386B"/>
    <w:rsid w:val="00A3145E"/>
    <w:rsid w:val="00A32CCA"/>
    <w:rsid w:val="00A505DD"/>
    <w:rsid w:val="00A509A0"/>
    <w:rsid w:val="00A60F06"/>
    <w:rsid w:val="00A90F42"/>
    <w:rsid w:val="00AB4D17"/>
    <w:rsid w:val="00AB572A"/>
    <w:rsid w:val="00AF6684"/>
    <w:rsid w:val="00B030F2"/>
    <w:rsid w:val="00B03109"/>
    <w:rsid w:val="00B05051"/>
    <w:rsid w:val="00B0795F"/>
    <w:rsid w:val="00B137AA"/>
    <w:rsid w:val="00B21961"/>
    <w:rsid w:val="00B3462C"/>
    <w:rsid w:val="00B4655C"/>
    <w:rsid w:val="00B54E0F"/>
    <w:rsid w:val="00B56EED"/>
    <w:rsid w:val="00B61188"/>
    <w:rsid w:val="00B6200B"/>
    <w:rsid w:val="00B66197"/>
    <w:rsid w:val="00B733B6"/>
    <w:rsid w:val="00B919CA"/>
    <w:rsid w:val="00BA1EA7"/>
    <w:rsid w:val="00BA3D29"/>
    <w:rsid w:val="00BB58A6"/>
    <w:rsid w:val="00BC0AC4"/>
    <w:rsid w:val="00BD38D1"/>
    <w:rsid w:val="00BD4184"/>
    <w:rsid w:val="00BE305D"/>
    <w:rsid w:val="00BF306D"/>
    <w:rsid w:val="00BF3FEE"/>
    <w:rsid w:val="00BF473A"/>
    <w:rsid w:val="00BF6AF7"/>
    <w:rsid w:val="00C03765"/>
    <w:rsid w:val="00C03E00"/>
    <w:rsid w:val="00C04E18"/>
    <w:rsid w:val="00C26E98"/>
    <w:rsid w:val="00C30C90"/>
    <w:rsid w:val="00C36383"/>
    <w:rsid w:val="00C41D93"/>
    <w:rsid w:val="00C524A5"/>
    <w:rsid w:val="00C577D9"/>
    <w:rsid w:val="00C77471"/>
    <w:rsid w:val="00C81005"/>
    <w:rsid w:val="00C902F9"/>
    <w:rsid w:val="00C9107A"/>
    <w:rsid w:val="00C919B9"/>
    <w:rsid w:val="00C96A20"/>
    <w:rsid w:val="00CA7470"/>
    <w:rsid w:val="00CB3EC5"/>
    <w:rsid w:val="00CB5962"/>
    <w:rsid w:val="00CD533F"/>
    <w:rsid w:val="00CE04A0"/>
    <w:rsid w:val="00CF058F"/>
    <w:rsid w:val="00D04879"/>
    <w:rsid w:val="00D14428"/>
    <w:rsid w:val="00D22B9C"/>
    <w:rsid w:val="00D32A67"/>
    <w:rsid w:val="00D338BC"/>
    <w:rsid w:val="00D566E3"/>
    <w:rsid w:val="00D60ECB"/>
    <w:rsid w:val="00D80F89"/>
    <w:rsid w:val="00D84172"/>
    <w:rsid w:val="00DA689A"/>
    <w:rsid w:val="00DB2266"/>
    <w:rsid w:val="00DC4BAD"/>
    <w:rsid w:val="00DE79EB"/>
    <w:rsid w:val="00DF3D93"/>
    <w:rsid w:val="00E112E6"/>
    <w:rsid w:val="00E44257"/>
    <w:rsid w:val="00E44AE1"/>
    <w:rsid w:val="00E47A83"/>
    <w:rsid w:val="00E54690"/>
    <w:rsid w:val="00E60F66"/>
    <w:rsid w:val="00E6612F"/>
    <w:rsid w:val="00E92895"/>
    <w:rsid w:val="00E92F13"/>
    <w:rsid w:val="00E937CB"/>
    <w:rsid w:val="00E9704B"/>
    <w:rsid w:val="00EB48DA"/>
    <w:rsid w:val="00ED02BE"/>
    <w:rsid w:val="00ED4587"/>
    <w:rsid w:val="00EF23D7"/>
    <w:rsid w:val="00EF609C"/>
    <w:rsid w:val="00EF659D"/>
    <w:rsid w:val="00F22FB9"/>
    <w:rsid w:val="00F42BC6"/>
    <w:rsid w:val="00F47406"/>
    <w:rsid w:val="00FA08FB"/>
    <w:rsid w:val="00FB3599"/>
    <w:rsid w:val="00FD07A9"/>
    <w:rsid w:val="00FF4C1B"/>
  </w:rsids>
  <m:mathPr>
    <m:mathFont m:val="Cambria Math"/>
    <m:brkBin m:val="before"/>
    <m:brkBinSub m:val="--"/>
    <m:smallFrac m:val="0"/>
    <m:dispDef/>
    <m:lMargin m:val="0"/>
    <m:rMargin m:val="0"/>
    <m:defJc m:val="centerGroup"/>
    <m:wrapIndent m:val="1440"/>
    <m:intLim m:val="subSup"/>
    <m:naryLim m:val="undOvr"/>
  </m:mathPr>
  <w:themeFontLang w:val="en-US"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341A20"/>
  <w15:docId w15:val="{F20D6B9E-4BBB-4E27-A0E4-F4E122B7D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1"/>
    <w:next w:val="Normal1"/>
    <w:pPr>
      <w:keepNext/>
      <w:keepLines/>
      <w:spacing w:before="400" w:after="120"/>
      <w:contextualSpacing/>
      <w:outlineLvl w:val="0"/>
    </w:pPr>
    <w:rPr>
      <w:sz w:val="40"/>
      <w:szCs w:val="40"/>
    </w:rPr>
  </w:style>
  <w:style w:type="paragraph" w:styleId="Heading2">
    <w:name w:val="heading 2"/>
    <w:basedOn w:val="Normal1"/>
    <w:next w:val="Normal1"/>
    <w:pPr>
      <w:keepNext/>
      <w:keepLines/>
      <w:spacing w:before="360" w:after="120"/>
      <w:contextualSpacing/>
      <w:outlineLvl w:val="1"/>
    </w:pPr>
    <w:rPr>
      <w:sz w:val="32"/>
      <w:szCs w:val="32"/>
    </w:rPr>
  </w:style>
  <w:style w:type="paragraph" w:styleId="Heading3">
    <w:name w:val="heading 3"/>
    <w:basedOn w:val="Normal1"/>
    <w:next w:val="Normal1"/>
    <w:pPr>
      <w:keepNext/>
      <w:keepLines/>
      <w:spacing w:before="320" w:after="80"/>
      <w:contextualSpacing/>
      <w:outlineLvl w:val="2"/>
    </w:pPr>
    <w:rPr>
      <w:color w:val="434343"/>
      <w:sz w:val="28"/>
      <w:szCs w:val="28"/>
    </w:rPr>
  </w:style>
  <w:style w:type="paragraph" w:styleId="Heading4">
    <w:name w:val="heading 4"/>
    <w:basedOn w:val="Normal1"/>
    <w:next w:val="Normal1"/>
    <w:pPr>
      <w:keepNext/>
      <w:keepLines/>
      <w:spacing w:before="280" w:after="80"/>
      <w:contextualSpacing/>
      <w:outlineLvl w:val="3"/>
    </w:pPr>
    <w:rPr>
      <w:color w:val="666666"/>
      <w:sz w:val="24"/>
      <w:szCs w:val="24"/>
    </w:rPr>
  </w:style>
  <w:style w:type="paragraph" w:styleId="Heading5">
    <w:name w:val="heading 5"/>
    <w:basedOn w:val="Normal1"/>
    <w:next w:val="Normal1"/>
    <w:pPr>
      <w:keepNext/>
      <w:keepLines/>
      <w:spacing w:before="240" w:after="80"/>
      <w:contextualSpacing/>
      <w:outlineLvl w:val="4"/>
    </w:pPr>
    <w:rPr>
      <w:color w:val="666666"/>
    </w:rPr>
  </w:style>
  <w:style w:type="paragraph" w:styleId="Heading6">
    <w:name w:val="heading 6"/>
    <w:basedOn w:val="Normal1"/>
    <w:next w:val="Normal1"/>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style>
  <w:style w:type="paragraph" w:styleId="Title">
    <w:name w:val="Title"/>
    <w:basedOn w:val="Normal1"/>
    <w:next w:val="Normal1"/>
    <w:pPr>
      <w:keepNext/>
      <w:keepLines/>
      <w:spacing w:after="60"/>
      <w:contextualSpacing/>
    </w:pPr>
    <w:rPr>
      <w:sz w:val="52"/>
      <w:szCs w:val="52"/>
    </w:rPr>
  </w:style>
  <w:style w:type="paragraph" w:styleId="Subtitle">
    <w:name w:val="Subtitle"/>
    <w:basedOn w:val="Normal1"/>
    <w:next w:val="Normal1"/>
    <w:pPr>
      <w:keepNext/>
      <w:keepLines/>
      <w:spacing w:after="320"/>
      <w:contextualSpacing/>
    </w:pPr>
    <w:rPr>
      <w:color w:val="666666"/>
      <w:sz w:val="30"/>
      <w:szCs w:val="30"/>
    </w:rPr>
  </w:style>
  <w:style w:type="character" w:styleId="Hyperlink">
    <w:name w:val="Hyperlink"/>
    <w:basedOn w:val="DefaultParagraphFont"/>
    <w:uiPriority w:val="99"/>
    <w:unhideWhenUsed/>
    <w:rsid w:val="00510A32"/>
    <w:rPr>
      <w:color w:val="0000FF" w:themeColor="hyperlink"/>
      <w:u w:val="single"/>
    </w:rPr>
  </w:style>
  <w:style w:type="table" w:styleId="TableGrid">
    <w:name w:val="Table Grid"/>
    <w:basedOn w:val="TableNormal"/>
    <w:uiPriority w:val="59"/>
    <w:rsid w:val="00BF6A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F6AF7"/>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6AF7"/>
    <w:rPr>
      <w:rFonts w:ascii="Segoe UI" w:hAnsi="Segoe UI" w:cs="Segoe UI"/>
      <w:sz w:val="18"/>
      <w:szCs w:val="18"/>
    </w:rPr>
  </w:style>
  <w:style w:type="character" w:styleId="FollowedHyperlink">
    <w:name w:val="FollowedHyperlink"/>
    <w:basedOn w:val="DefaultParagraphFont"/>
    <w:uiPriority w:val="99"/>
    <w:semiHidden/>
    <w:unhideWhenUsed/>
    <w:rsid w:val="00C26E98"/>
    <w:rPr>
      <w:color w:val="800080" w:themeColor="followedHyperlink"/>
      <w:u w:val="single"/>
    </w:rPr>
  </w:style>
  <w:style w:type="paragraph" w:styleId="NormalWeb">
    <w:name w:val="Normal (Web)"/>
    <w:basedOn w:val="Normal"/>
    <w:uiPriority w:val="99"/>
    <w:semiHidden/>
    <w:unhideWhenUsed/>
    <w:rsid w:val="00BB58A6"/>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pple-converted-space">
    <w:name w:val="apple-converted-space"/>
    <w:basedOn w:val="DefaultParagraphFont"/>
    <w:rsid w:val="00BB58A6"/>
  </w:style>
  <w:style w:type="character" w:styleId="HTMLCode">
    <w:name w:val="HTML Code"/>
    <w:basedOn w:val="DefaultParagraphFont"/>
    <w:uiPriority w:val="99"/>
    <w:semiHidden/>
    <w:unhideWhenUsed/>
    <w:rsid w:val="00BB58A6"/>
    <w:rPr>
      <w:rFonts w:ascii="Courier New" w:eastAsia="Times New Roman" w:hAnsi="Courier New" w:cs="Courier New"/>
      <w:sz w:val="20"/>
      <w:szCs w:val="20"/>
    </w:rPr>
  </w:style>
  <w:style w:type="paragraph" w:styleId="ListParagraph">
    <w:name w:val="List Paragraph"/>
    <w:basedOn w:val="Normal"/>
    <w:uiPriority w:val="34"/>
    <w:qFormat/>
    <w:rsid w:val="00BB58A6"/>
    <w:pPr>
      <w:ind w:left="720"/>
      <w:contextualSpacing/>
    </w:pPr>
  </w:style>
  <w:style w:type="character" w:styleId="Strong">
    <w:name w:val="Strong"/>
    <w:basedOn w:val="DefaultParagraphFont"/>
    <w:uiPriority w:val="22"/>
    <w:qFormat/>
    <w:rsid w:val="00BB58A6"/>
    <w:rPr>
      <w:b/>
      <w:bCs/>
    </w:rPr>
  </w:style>
  <w:style w:type="paragraph" w:customStyle="1" w:styleId="c0">
    <w:name w:val="c0"/>
    <w:basedOn w:val="Normal"/>
    <w:rsid w:val="002E38C4"/>
    <w:pPr>
      <w:spacing w:before="100" w:beforeAutospacing="1" w:after="100" w:afterAutospacing="1" w:line="240" w:lineRule="auto"/>
    </w:pPr>
    <w:rPr>
      <w:rFonts w:ascii="Times New Roman" w:eastAsia="Times New Roman" w:hAnsi="Times New Roman" w:cs="Times New Roman"/>
      <w:color w:val="auto"/>
      <w:sz w:val="24"/>
      <w:szCs w:val="24"/>
      <w:lang w:bidi="hi-IN"/>
    </w:rPr>
  </w:style>
  <w:style w:type="character" w:customStyle="1" w:styleId="c3">
    <w:name w:val="c3"/>
    <w:basedOn w:val="DefaultParagraphFont"/>
    <w:rsid w:val="002E38C4"/>
  </w:style>
  <w:style w:type="character" w:customStyle="1" w:styleId="c1">
    <w:name w:val="c1"/>
    <w:basedOn w:val="DefaultParagraphFont"/>
    <w:rsid w:val="00917406"/>
  </w:style>
  <w:style w:type="character" w:styleId="UnresolvedMention">
    <w:name w:val="Unresolved Mention"/>
    <w:basedOn w:val="DefaultParagraphFont"/>
    <w:uiPriority w:val="99"/>
    <w:semiHidden/>
    <w:unhideWhenUsed/>
    <w:rsid w:val="004254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64499">
      <w:bodyDiv w:val="1"/>
      <w:marLeft w:val="0"/>
      <w:marRight w:val="0"/>
      <w:marTop w:val="0"/>
      <w:marBottom w:val="0"/>
      <w:divBdr>
        <w:top w:val="none" w:sz="0" w:space="0" w:color="auto"/>
        <w:left w:val="none" w:sz="0" w:space="0" w:color="auto"/>
        <w:bottom w:val="none" w:sz="0" w:space="0" w:color="auto"/>
        <w:right w:val="none" w:sz="0" w:space="0" w:color="auto"/>
      </w:divBdr>
    </w:div>
    <w:div w:id="108671701">
      <w:bodyDiv w:val="1"/>
      <w:marLeft w:val="0"/>
      <w:marRight w:val="0"/>
      <w:marTop w:val="0"/>
      <w:marBottom w:val="0"/>
      <w:divBdr>
        <w:top w:val="none" w:sz="0" w:space="0" w:color="auto"/>
        <w:left w:val="none" w:sz="0" w:space="0" w:color="auto"/>
        <w:bottom w:val="none" w:sz="0" w:space="0" w:color="auto"/>
        <w:right w:val="none" w:sz="0" w:space="0" w:color="auto"/>
      </w:divBdr>
    </w:div>
    <w:div w:id="170872161">
      <w:bodyDiv w:val="1"/>
      <w:marLeft w:val="0"/>
      <w:marRight w:val="0"/>
      <w:marTop w:val="0"/>
      <w:marBottom w:val="0"/>
      <w:divBdr>
        <w:top w:val="none" w:sz="0" w:space="0" w:color="auto"/>
        <w:left w:val="none" w:sz="0" w:space="0" w:color="auto"/>
        <w:bottom w:val="none" w:sz="0" w:space="0" w:color="auto"/>
        <w:right w:val="none" w:sz="0" w:space="0" w:color="auto"/>
      </w:divBdr>
    </w:div>
    <w:div w:id="188839254">
      <w:bodyDiv w:val="1"/>
      <w:marLeft w:val="0"/>
      <w:marRight w:val="0"/>
      <w:marTop w:val="0"/>
      <w:marBottom w:val="0"/>
      <w:divBdr>
        <w:top w:val="none" w:sz="0" w:space="0" w:color="auto"/>
        <w:left w:val="none" w:sz="0" w:space="0" w:color="auto"/>
        <w:bottom w:val="none" w:sz="0" w:space="0" w:color="auto"/>
        <w:right w:val="none" w:sz="0" w:space="0" w:color="auto"/>
      </w:divBdr>
    </w:div>
    <w:div w:id="189338588">
      <w:bodyDiv w:val="1"/>
      <w:marLeft w:val="0"/>
      <w:marRight w:val="0"/>
      <w:marTop w:val="0"/>
      <w:marBottom w:val="0"/>
      <w:divBdr>
        <w:top w:val="none" w:sz="0" w:space="0" w:color="auto"/>
        <w:left w:val="none" w:sz="0" w:space="0" w:color="auto"/>
        <w:bottom w:val="none" w:sz="0" w:space="0" w:color="auto"/>
        <w:right w:val="none" w:sz="0" w:space="0" w:color="auto"/>
      </w:divBdr>
    </w:div>
    <w:div w:id="223150692">
      <w:bodyDiv w:val="1"/>
      <w:marLeft w:val="0"/>
      <w:marRight w:val="0"/>
      <w:marTop w:val="0"/>
      <w:marBottom w:val="0"/>
      <w:divBdr>
        <w:top w:val="none" w:sz="0" w:space="0" w:color="auto"/>
        <w:left w:val="none" w:sz="0" w:space="0" w:color="auto"/>
        <w:bottom w:val="none" w:sz="0" w:space="0" w:color="auto"/>
        <w:right w:val="none" w:sz="0" w:space="0" w:color="auto"/>
      </w:divBdr>
    </w:div>
    <w:div w:id="704797557">
      <w:bodyDiv w:val="1"/>
      <w:marLeft w:val="0"/>
      <w:marRight w:val="0"/>
      <w:marTop w:val="0"/>
      <w:marBottom w:val="0"/>
      <w:divBdr>
        <w:top w:val="none" w:sz="0" w:space="0" w:color="auto"/>
        <w:left w:val="none" w:sz="0" w:space="0" w:color="auto"/>
        <w:bottom w:val="none" w:sz="0" w:space="0" w:color="auto"/>
        <w:right w:val="none" w:sz="0" w:space="0" w:color="auto"/>
      </w:divBdr>
    </w:div>
    <w:div w:id="758529565">
      <w:bodyDiv w:val="1"/>
      <w:marLeft w:val="0"/>
      <w:marRight w:val="0"/>
      <w:marTop w:val="0"/>
      <w:marBottom w:val="0"/>
      <w:divBdr>
        <w:top w:val="none" w:sz="0" w:space="0" w:color="auto"/>
        <w:left w:val="none" w:sz="0" w:space="0" w:color="auto"/>
        <w:bottom w:val="none" w:sz="0" w:space="0" w:color="auto"/>
        <w:right w:val="none" w:sz="0" w:space="0" w:color="auto"/>
      </w:divBdr>
    </w:div>
    <w:div w:id="761268650">
      <w:bodyDiv w:val="1"/>
      <w:marLeft w:val="0"/>
      <w:marRight w:val="0"/>
      <w:marTop w:val="0"/>
      <w:marBottom w:val="0"/>
      <w:divBdr>
        <w:top w:val="none" w:sz="0" w:space="0" w:color="auto"/>
        <w:left w:val="none" w:sz="0" w:space="0" w:color="auto"/>
        <w:bottom w:val="none" w:sz="0" w:space="0" w:color="auto"/>
        <w:right w:val="none" w:sz="0" w:space="0" w:color="auto"/>
      </w:divBdr>
    </w:div>
    <w:div w:id="872882329">
      <w:bodyDiv w:val="1"/>
      <w:marLeft w:val="0"/>
      <w:marRight w:val="0"/>
      <w:marTop w:val="0"/>
      <w:marBottom w:val="0"/>
      <w:divBdr>
        <w:top w:val="none" w:sz="0" w:space="0" w:color="auto"/>
        <w:left w:val="none" w:sz="0" w:space="0" w:color="auto"/>
        <w:bottom w:val="none" w:sz="0" w:space="0" w:color="auto"/>
        <w:right w:val="none" w:sz="0" w:space="0" w:color="auto"/>
      </w:divBdr>
    </w:div>
    <w:div w:id="927545637">
      <w:bodyDiv w:val="1"/>
      <w:marLeft w:val="0"/>
      <w:marRight w:val="0"/>
      <w:marTop w:val="0"/>
      <w:marBottom w:val="0"/>
      <w:divBdr>
        <w:top w:val="none" w:sz="0" w:space="0" w:color="auto"/>
        <w:left w:val="none" w:sz="0" w:space="0" w:color="auto"/>
        <w:bottom w:val="none" w:sz="0" w:space="0" w:color="auto"/>
        <w:right w:val="none" w:sz="0" w:space="0" w:color="auto"/>
      </w:divBdr>
    </w:div>
    <w:div w:id="1076441506">
      <w:bodyDiv w:val="1"/>
      <w:marLeft w:val="0"/>
      <w:marRight w:val="0"/>
      <w:marTop w:val="0"/>
      <w:marBottom w:val="0"/>
      <w:divBdr>
        <w:top w:val="none" w:sz="0" w:space="0" w:color="auto"/>
        <w:left w:val="none" w:sz="0" w:space="0" w:color="auto"/>
        <w:bottom w:val="none" w:sz="0" w:space="0" w:color="auto"/>
        <w:right w:val="none" w:sz="0" w:space="0" w:color="auto"/>
      </w:divBdr>
    </w:div>
    <w:div w:id="1347633401">
      <w:bodyDiv w:val="1"/>
      <w:marLeft w:val="0"/>
      <w:marRight w:val="0"/>
      <w:marTop w:val="0"/>
      <w:marBottom w:val="0"/>
      <w:divBdr>
        <w:top w:val="none" w:sz="0" w:space="0" w:color="auto"/>
        <w:left w:val="none" w:sz="0" w:space="0" w:color="auto"/>
        <w:bottom w:val="none" w:sz="0" w:space="0" w:color="auto"/>
        <w:right w:val="none" w:sz="0" w:space="0" w:color="auto"/>
      </w:divBdr>
    </w:div>
    <w:div w:id="1473328702">
      <w:bodyDiv w:val="1"/>
      <w:marLeft w:val="0"/>
      <w:marRight w:val="0"/>
      <w:marTop w:val="0"/>
      <w:marBottom w:val="0"/>
      <w:divBdr>
        <w:top w:val="none" w:sz="0" w:space="0" w:color="auto"/>
        <w:left w:val="none" w:sz="0" w:space="0" w:color="auto"/>
        <w:bottom w:val="none" w:sz="0" w:space="0" w:color="auto"/>
        <w:right w:val="none" w:sz="0" w:space="0" w:color="auto"/>
      </w:divBdr>
    </w:div>
    <w:div w:id="18772361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classroom.udacity.com/nanodegrees/nd008/parts/edd0e8e8-158f-4044-9468-3e08fd08cbf8/project" TargetMode="External"/><Relationship Id="rId11" Type="http://schemas.openxmlformats.org/officeDocument/2006/relationships/image" Target="media/image4.png"/><Relationship Id="rId24" Type="http://schemas.openxmlformats.org/officeDocument/2006/relationships/hyperlink" Target="https://review.udacity.com/" TargetMode="External"/><Relationship Id="rId5" Type="http://schemas.openxmlformats.org/officeDocument/2006/relationships/hyperlink" Target="https://review.udacity.com/%23!/projects/d7a0dae3-c362-4ff7-b39c-e4652351e669" TargetMode="Externa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www.statisticshowto.datasciencecentral.com/residual/" TargetMode="External"/><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11205</TotalTime>
  <Pages>11</Pages>
  <Words>1226</Words>
  <Characters>6994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Nidhi Gupta</cp:lastModifiedBy>
  <cp:revision>252</cp:revision>
  <dcterms:created xsi:type="dcterms:W3CDTF">2016-07-09T00:45:00Z</dcterms:created>
  <dcterms:modified xsi:type="dcterms:W3CDTF">2018-10-08T19:03:00Z</dcterms:modified>
</cp:coreProperties>
</file>